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D75" w:rsidRPr="00FD7D69" w:rsidRDefault="00CF1D75" w:rsidP="00F66A29">
      <w:pPr>
        <w:ind w:left="-284" w:hanging="142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FD7D69">
        <w:rPr>
          <w:rFonts w:ascii="Arial" w:hAnsi="Arial" w:cs="Arial"/>
          <w:b/>
          <w:sz w:val="28"/>
          <w:szCs w:val="28"/>
        </w:rPr>
        <w:t xml:space="preserve">АДМИНИСТРАЦИЯ </w:t>
      </w:r>
      <w:r w:rsidR="00F84879" w:rsidRPr="00FD7D69">
        <w:rPr>
          <w:rFonts w:ascii="Arial" w:hAnsi="Arial" w:cs="Arial"/>
          <w:b/>
          <w:sz w:val="28"/>
          <w:szCs w:val="28"/>
        </w:rPr>
        <w:t>ГУЕВСКОГО</w:t>
      </w:r>
      <w:r w:rsidRPr="00FD7D69">
        <w:rPr>
          <w:rFonts w:ascii="Arial" w:hAnsi="Arial" w:cs="Arial"/>
          <w:b/>
          <w:sz w:val="28"/>
          <w:szCs w:val="28"/>
        </w:rPr>
        <w:t xml:space="preserve"> СЕЛЬСОВЕТА</w:t>
      </w:r>
    </w:p>
    <w:p w:rsidR="00CF1D75" w:rsidRPr="00FD7D69" w:rsidRDefault="00CF1D75" w:rsidP="00F66A29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proofErr w:type="spellStart"/>
      <w:r w:rsidRPr="00FD7D69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FD7D69">
        <w:rPr>
          <w:rFonts w:ascii="Arial" w:hAnsi="Arial" w:cs="Arial"/>
          <w:b/>
          <w:sz w:val="32"/>
          <w:szCs w:val="32"/>
        </w:rPr>
        <w:t xml:space="preserve"> района   Курской области</w:t>
      </w:r>
    </w:p>
    <w:p w:rsidR="00CF1D75" w:rsidRPr="00FD7D69" w:rsidRDefault="00CF1D75" w:rsidP="00F84879">
      <w:pPr>
        <w:spacing w:after="0"/>
        <w:rPr>
          <w:rFonts w:ascii="Arial" w:hAnsi="Arial" w:cs="Arial"/>
          <w:b/>
          <w:sz w:val="28"/>
          <w:szCs w:val="28"/>
        </w:rPr>
      </w:pPr>
    </w:p>
    <w:p w:rsidR="00CF1D75" w:rsidRPr="00FD7D69" w:rsidRDefault="00CF1D75" w:rsidP="004F7CB2">
      <w:pPr>
        <w:spacing w:after="0"/>
        <w:ind w:left="-1531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FD7D69">
        <w:rPr>
          <w:rFonts w:ascii="Arial" w:hAnsi="Arial" w:cs="Arial"/>
          <w:b/>
          <w:sz w:val="28"/>
          <w:szCs w:val="28"/>
        </w:rPr>
        <w:t>ПОСТАНОВЛЕНИЕ</w:t>
      </w:r>
    </w:p>
    <w:p w:rsidR="00CF1D75" w:rsidRPr="00FD7D69" w:rsidRDefault="00CF1D75" w:rsidP="00F84879">
      <w:pPr>
        <w:spacing w:after="0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CF1D75" w:rsidRPr="00FD7D69" w:rsidRDefault="00FD7D69" w:rsidP="00F84879">
      <w:pPr>
        <w:spacing w:after="0"/>
        <w:jc w:val="both"/>
        <w:rPr>
          <w:rFonts w:ascii="Arial" w:hAnsi="Arial" w:cs="Arial"/>
          <w:sz w:val="28"/>
          <w:szCs w:val="28"/>
        </w:rPr>
      </w:pPr>
      <w:r w:rsidRPr="00FD7D69">
        <w:rPr>
          <w:rFonts w:ascii="Arial" w:hAnsi="Arial" w:cs="Arial"/>
          <w:sz w:val="28"/>
          <w:szCs w:val="28"/>
        </w:rPr>
        <w:t xml:space="preserve">07 апреля </w:t>
      </w:r>
      <w:r w:rsidR="00CF1D75" w:rsidRPr="00FD7D69">
        <w:rPr>
          <w:rFonts w:ascii="Arial" w:hAnsi="Arial" w:cs="Arial"/>
          <w:sz w:val="28"/>
          <w:szCs w:val="28"/>
        </w:rPr>
        <w:t xml:space="preserve"> 201</w:t>
      </w:r>
      <w:r w:rsidRPr="00FD7D69">
        <w:rPr>
          <w:rFonts w:ascii="Arial" w:hAnsi="Arial" w:cs="Arial"/>
          <w:sz w:val="28"/>
          <w:szCs w:val="28"/>
        </w:rPr>
        <w:t>7</w:t>
      </w:r>
      <w:r w:rsidR="00CF1D75" w:rsidRPr="00FD7D69">
        <w:rPr>
          <w:rFonts w:ascii="Arial" w:hAnsi="Arial" w:cs="Arial"/>
          <w:sz w:val="28"/>
          <w:szCs w:val="28"/>
        </w:rPr>
        <w:t xml:space="preserve"> года                                  </w:t>
      </w:r>
      <w:r w:rsidR="00F84879" w:rsidRPr="00FD7D69">
        <w:rPr>
          <w:rFonts w:ascii="Arial" w:hAnsi="Arial" w:cs="Arial"/>
          <w:sz w:val="28"/>
          <w:szCs w:val="28"/>
        </w:rPr>
        <w:t xml:space="preserve">                            №</w:t>
      </w:r>
      <w:r w:rsidR="00112555" w:rsidRPr="00FD7D69">
        <w:rPr>
          <w:rFonts w:ascii="Arial" w:hAnsi="Arial" w:cs="Arial"/>
          <w:sz w:val="28"/>
          <w:szCs w:val="28"/>
        </w:rPr>
        <w:t xml:space="preserve"> </w:t>
      </w:r>
      <w:r w:rsidRPr="00FD7D69">
        <w:rPr>
          <w:rFonts w:ascii="Arial" w:hAnsi="Arial" w:cs="Arial"/>
          <w:sz w:val="28"/>
          <w:szCs w:val="28"/>
        </w:rPr>
        <w:t>25</w:t>
      </w:r>
    </w:p>
    <w:p w:rsidR="00FD7D69" w:rsidRPr="00FD7D69" w:rsidRDefault="00FD7D69" w:rsidP="00F8487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D7D69" w:rsidRPr="00FD7D69" w:rsidRDefault="00FD7D69" w:rsidP="00FD7D6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FD7D69">
        <w:rPr>
          <w:rFonts w:ascii="Arial" w:hAnsi="Arial" w:cs="Arial"/>
          <w:b w:val="0"/>
          <w:sz w:val="24"/>
          <w:szCs w:val="24"/>
        </w:rPr>
        <w:t xml:space="preserve">Об утверждении  </w:t>
      </w:r>
      <w:proofErr w:type="spellStart"/>
      <w:r w:rsidRPr="00FD7D69">
        <w:rPr>
          <w:rFonts w:ascii="Arial" w:hAnsi="Arial" w:cs="Arial"/>
          <w:b w:val="0"/>
          <w:sz w:val="24"/>
          <w:szCs w:val="24"/>
        </w:rPr>
        <w:t>Антикоррупционной</w:t>
      </w:r>
      <w:proofErr w:type="spellEnd"/>
      <w:r w:rsidRPr="00FD7D69">
        <w:rPr>
          <w:rFonts w:ascii="Arial" w:hAnsi="Arial" w:cs="Arial"/>
          <w:b w:val="0"/>
          <w:sz w:val="24"/>
          <w:szCs w:val="24"/>
        </w:rPr>
        <w:t xml:space="preserve"> Программы</w:t>
      </w:r>
    </w:p>
    <w:p w:rsidR="00FD7D69" w:rsidRPr="00FD7D69" w:rsidRDefault="00FD7D69" w:rsidP="00FD7D6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FD7D69">
        <w:rPr>
          <w:rFonts w:ascii="Arial" w:hAnsi="Arial" w:cs="Arial"/>
          <w:b w:val="0"/>
          <w:sz w:val="24"/>
          <w:szCs w:val="24"/>
        </w:rPr>
        <w:t xml:space="preserve">"План Противодействия коррупции в </w:t>
      </w:r>
      <w:proofErr w:type="spellStart"/>
      <w:r w:rsidR="00E6166D">
        <w:rPr>
          <w:rFonts w:ascii="Arial" w:hAnsi="Arial" w:cs="Arial"/>
          <w:b w:val="0"/>
          <w:sz w:val="24"/>
          <w:szCs w:val="24"/>
        </w:rPr>
        <w:t>Гуевском</w:t>
      </w:r>
      <w:proofErr w:type="spellEnd"/>
      <w:r w:rsidR="00E6166D">
        <w:rPr>
          <w:rFonts w:ascii="Arial" w:hAnsi="Arial" w:cs="Arial"/>
          <w:b w:val="0"/>
          <w:sz w:val="24"/>
          <w:szCs w:val="24"/>
        </w:rPr>
        <w:t xml:space="preserve"> сельсовете </w:t>
      </w:r>
      <w:proofErr w:type="spellStart"/>
      <w:r w:rsidR="00E6166D">
        <w:rPr>
          <w:rFonts w:ascii="Arial" w:hAnsi="Arial" w:cs="Arial"/>
          <w:b w:val="0"/>
          <w:sz w:val="24"/>
          <w:szCs w:val="24"/>
        </w:rPr>
        <w:t>Суджанского</w:t>
      </w:r>
      <w:proofErr w:type="spellEnd"/>
      <w:r w:rsidR="00E6166D">
        <w:rPr>
          <w:rFonts w:ascii="Arial" w:hAnsi="Arial" w:cs="Arial"/>
          <w:b w:val="0"/>
          <w:sz w:val="24"/>
          <w:szCs w:val="24"/>
        </w:rPr>
        <w:t xml:space="preserve"> района</w:t>
      </w:r>
      <w:r w:rsidRPr="00FD7D69">
        <w:rPr>
          <w:rFonts w:ascii="Arial" w:hAnsi="Arial" w:cs="Arial"/>
          <w:b w:val="0"/>
          <w:sz w:val="24"/>
          <w:szCs w:val="24"/>
        </w:rPr>
        <w:t xml:space="preserve"> Курской области  на 2017 - 2019 годы"</w:t>
      </w:r>
    </w:p>
    <w:p w:rsidR="00FD7D69" w:rsidRPr="00FD7D69" w:rsidRDefault="00FD7D69" w:rsidP="00F8487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CF1D75" w:rsidRPr="00FD7D69" w:rsidRDefault="00CF1D75" w:rsidP="00F84879">
      <w:pPr>
        <w:snapToGrid w:val="0"/>
        <w:spacing w:after="0"/>
        <w:ind w:right="-2"/>
        <w:rPr>
          <w:rFonts w:ascii="Arial" w:hAnsi="Arial" w:cs="Arial"/>
          <w:sz w:val="16"/>
          <w:szCs w:val="16"/>
        </w:rPr>
      </w:pPr>
    </w:p>
    <w:p w:rsidR="00CF1D75" w:rsidRPr="00FD7D69" w:rsidRDefault="00FD7D69" w:rsidP="00F8487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FD7D69">
        <w:rPr>
          <w:rFonts w:ascii="Arial" w:hAnsi="Arial" w:cs="Arial"/>
          <w:sz w:val="24"/>
          <w:szCs w:val="24"/>
        </w:rPr>
        <w:t xml:space="preserve">В целях реализации Федерального </w:t>
      </w:r>
      <w:hyperlink r:id="rId4" w:history="1">
        <w:r w:rsidRPr="00FD7D69">
          <w:rPr>
            <w:rStyle w:val="a3"/>
            <w:rFonts w:ascii="Arial" w:hAnsi="Arial" w:cs="Arial"/>
            <w:sz w:val="24"/>
            <w:szCs w:val="24"/>
          </w:rPr>
          <w:t>закона</w:t>
        </w:r>
      </w:hyperlink>
      <w:r w:rsidRPr="00FD7D69">
        <w:rPr>
          <w:rFonts w:ascii="Arial" w:hAnsi="Arial" w:cs="Arial"/>
          <w:sz w:val="24"/>
          <w:szCs w:val="24"/>
        </w:rPr>
        <w:t xml:space="preserve"> от 25 декабря 2008 года N 273-ФЗ "О противодействии коррупции" и </w:t>
      </w:r>
      <w:hyperlink r:id="rId5" w:history="1">
        <w:r w:rsidRPr="00FD7D69">
          <w:rPr>
            <w:rStyle w:val="a3"/>
            <w:rFonts w:ascii="Arial" w:hAnsi="Arial" w:cs="Arial"/>
            <w:sz w:val="24"/>
            <w:szCs w:val="24"/>
          </w:rPr>
          <w:t>Закона</w:t>
        </w:r>
      </w:hyperlink>
      <w:r w:rsidRPr="00FD7D69">
        <w:rPr>
          <w:rFonts w:ascii="Arial" w:hAnsi="Arial" w:cs="Arial"/>
          <w:sz w:val="24"/>
          <w:szCs w:val="24"/>
        </w:rPr>
        <w:t xml:space="preserve"> Курской области от 11 ноября 2008 года N 85-ЗКО "О противодействии коррупции в Курской области" и в соответствии с постановлением Администрации Курской области №1021-па от 28.12.2016 года «Об утверждении областной </w:t>
      </w:r>
      <w:proofErr w:type="spellStart"/>
      <w:r w:rsidRPr="00FD7D69">
        <w:rPr>
          <w:rFonts w:ascii="Arial" w:hAnsi="Arial" w:cs="Arial"/>
          <w:sz w:val="24"/>
          <w:szCs w:val="24"/>
        </w:rPr>
        <w:t>Антикоррупционной</w:t>
      </w:r>
      <w:proofErr w:type="spellEnd"/>
      <w:r w:rsidRPr="00FD7D69">
        <w:rPr>
          <w:rFonts w:ascii="Arial" w:hAnsi="Arial" w:cs="Arial"/>
          <w:sz w:val="24"/>
          <w:szCs w:val="24"/>
        </w:rPr>
        <w:t xml:space="preserve"> программы «План противодействия коррупции в Курской области на 2017-2019 годы», </w:t>
      </w:r>
      <w:r w:rsidR="00CF1D75" w:rsidRPr="00FD7D69">
        <w:rPr>
          <w:rFonts w:ascii="Arial" w:hAnsi="Arial" w:cs="Arial"/>
          <w:bCs/>
          <w:sz w:val="28"/>
          <w:szCs w:val="28"/>
        </w:rPr>
        <w:t xml:space="preserve">Администрация </w:t>
      </w:r>
      <w:proofErr w:type="spellStart"/>
      <w:r w:rsidR="00F84879" w:rsidRPr="00FD7D69">
        <w:rPr>
          <w:rFonts w:ascii="Arial" w:hAnsi="Arial" w:cs="Arial"/>
          <w:bCs/>
          <w:sz w:val="28"/>
          <w:szCs w:val="28"/>
        </w:rPr>
        <w:t>Гуевского</w:t>
      </w:r>
      <w:proofErr w:type="spellEnd"/>
      <w:proofErr w:type="gramEnd"/>
      <w:r w:rsidR="00CF1D75" w:rsidRPr="00FD7D69">
        <w:rPr>
          <w:rFonts w:ascii="Arial" w:hAnsi="Arial" w:cs="Arial"/>
          <w:bCs/>
          <w:sz w:val="28"/>
          <w:szCs w:val="28"/>
        </w:rPr>
        <w:t xml:space="preserve"> сельсовета </w:t>
      </w:r>
      <w:proofErr w:type="spellStart"/>
      <w:r w:rsidR="00CF1D75" w:rsidRPr="00FD7D69">
        <w:rPr>
          <w:rFonts w:ascii="Arial" w:hAnsi="Arial" w:cs="Arial"/>
          <w:bCs/>
          <w:sz w:val="28"/>
          <w:szCs w:val="28"/>
        </w:rPr>
        <w:t>Суджанского</w:t>
      </w:r>
      <w:proofErr w:type="spellEnd"/>
      <w:r w:rsidR="00CF1D75" w:rsidRPr="00FD7D69">
        <w:rPr>
          <w:rFonts w:ascii="Arial" w:hAnsi="Arial" w:cs="Arial"/>
          <w:bCs/>
          <w:sz w:val="28"/>
          <w:szCs w:val="28"/>
        </w:rPr>
        <w:t xml:space="preserve"> района ПОСТАНОВЛЯЕТ:</w:t>
      </w:r>
    </w:p>
    <w:p w:rsidR="00FD7D69" w:rsidRPr="007452C2" w:rsidRDefault="00CF1D75" w:rsidP="00FD7D6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452C2">
        <w:rPr>
          <w:rFonts w:ascii="Arial" w:hAnsi="Arial" w:cs="Arial"/>
          <w:sz w:val="28"/>
          <w:szCs w:val="28"/>
        </w:rPr>
        <w:t>1.</w:t>
      </w:r>
      <w:r w:rsidR="00FD7D69" w:rsidRPr="007452C2">
        <w:rPr>
          <w:rFonts w:ascii="Arial" w:hAnsi="Arial" w:cs="Arial"/>
          <w:sz w:val="24"/>
          <w:szCs w:val="24"/>
        </w:rPr>
        <w:t xml:space="preserve"> Утвердить прилагаемую  </w:t>
      </w:r>
      <w:proofErr w:type="spellStart"/>
      <w:r w:rsidR="00FD7D69" w:rsidRPr="007452C2">
        <w:rPr>
          <w:rFonts w:ascii="Arial" w:hAnsi="Arial" w:cs="Arial"/>
          <w:sz w:val="24"/>
          <w:szCs w:val="24"/>
        </w:rPr>
        <w:t>антикоррупционную</w:t>
      </w:r>
      <w:proofErr w:type="spellEnd"/>
      <w:r w:rsidR="00FD7D69" w:rsidRPr="007452C2">
        <w:rPr>
          <w:rFonts w:ascii="Arial" w:hAnsi="Arial" w:cs="Arial"/>
          <w:sz w:val="24"/>
          <w:szCs w:val="24"/>
        </w:rPr>
        <w:t xml:space="preserve"> </w:t>
      </w:r>
      <w:hyperlink r:id="rId6" w:anchor="P30" w:history="1">
        <w:r w:rsidR="00FD7D69" w:rsidRPr="007452C2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программу</w:t>
        </w:r>
      </w:hyperlink>
      <w:r w:rsidR="00FD7D69" w:rsidRPr="007452C2">
        <w:rPr>
          <w:rFonts w:ascii="Arial" w:hAnsi="Arial" w:cs="Arial"/>
          <w:sz w:val="24"/>
          <w:szCs w:val="24"/>
        </w:rPr>
        <w:t xml:space="preserve"> "План противодействия коррупции в  </w:t>
      </w:r>
      <w:proofErr w:type="spellStart"/>
      <w:r w:rsidR="007452C2" w:rsidRPr="007452C2">
        <w:rPr>
          <w:rFonts w:ascii="Arial" w:hAnsi="Arial" w:cs="Arial"/>
          <w:sz w:val="24"/>
          <w:szCs w:val="24"/>
        </w:rPr>
        <w:t>Гуевском</w:t>
      </w:r>
      <w:proofErr w:type="spellEnd"/>
      <w:r w:rsidR="007452C2" w:rsidRPr="007452C2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="00E6166D">
        <w:rPr>
          <w:rFonts w:ascii="Arial" w:hAnsi="Arial" w:cs="Arial"/>
          <w:sz w:val="24"/>
          <w:szCs w:val="24"/>
        </w:rPr>
        <w:t>Суджанского</w:t>
      </w:r>
      <w:proofErr w:type="spellEnd"/>
      <w:r w:rsidR="00E6166D">
        <w:rPr>
          <w:rFonts w:ascii="Arial" w:hAnsi="Arial" w:cs="Arial"/>
          <w:sz w:val="24"/>
          <w:szCs w:val="24"/>
        </w:rPr>
        <w:t xml:space="preserve"> района</w:t>
      </w:r>
      <w:r w:rsidR="00FD7D69" w:rsidRPr="007452C2">
        <w:rPr>
          <w:rFonts w:ascii="Arial" w:hAnsi="Arial" w:cs="Arial"/>
          <w:sz w:val="24"/>
          <w:szCs w:val="24"/>
        </w:rPr>
        <w:t xml:space="preserve"> Курской области на 2017 - 2019 годы".</w:t>
      </w:r>
    </w:p>
    <w:p w:rsidR="007452C2" w:rsidRPr="007452C2" w:rsidRDefault="00CF1D75" w:rsidP="007452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452C2">
        <w:rPr>
          <w:rFonts w:ascii="Arial" w:hAnsi="Arial" w:cs="Arial"/>
          <w:sz w:val="28"/>
          <w:szCs w:val="28"/>
        </w:rPr>
        <w:t>2.</w:t>
      </w:r>
      <w:r w:rsidR="007452C2" w:rsidRPr="007452C2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7452C2" w:rsidRPr="007452C2">
        <w:rPr>
          <w:rFonts w:ascii="Arial" w:hAnsi="Arial" w:cs="Arial"/>
          <w:sz w:val="24"/>
          <w:szCs w:val="24"/>
        </w:rPr>
        <w:t>Гуевского</w:t>
      </w:r>
      <w:proofErr w:type="spellEnd"/>
      <w:r w:rsidR="007452C2" w:rsidRPr="007452C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452C2" w:rsidRPr="007452C2">
        <w:rPr>
          <w:rFonts w:ascii="Arial" w:hAnsi="Arial" w:cs="Arial"/>
          <w:sz w:val="24"/>
          <w:szCs w:val="24"/>
        </w:rPr>
        <w:t>Суджанского</w:t>
      </w:r>
      <w:proofErr w:type="spellEnd"/>
      <w:r w:rsidR="007452C2" w:rsidRPr="007452C2">
        <w:rPr>
          <w:rFonts w:ascii="Arial" w:hAnsi="Arial" w:cs="Arial"/>
          <w:sz w:val="24"/>
          <w:szCs w:val="24"/>
        </w:rPr>
        <w:t xml:space="preserve"> района Курской области обеспечить реализацию  </w:t>
      </w:r>
      <w:proofErr w:type="spellStart"/>
      <w:r w:rsidR="007452C2" w:rsidRPr="007452C2">
        <w:rPr>
          <w:rFonts w:ascii="Arial" w:hAnsi="Arial" w:cs="Arial"/>
          <w:sz w:val="24"/>
          <w:szCs w:val="24"/>
        </w:rPr>
        <w:t>антикоррупционной</w:t>
      </w:r>
      <w:proofErr w:type="spellEnd"/>
      <w:r w:rsidR="007452C2" w:rsidRPr="007452C2">
        <w:rPr>
          <w:rFonts w:ascii="Arial" w:hAnsi="Arial" w:cs="Arial"/>
          <w:sz w:val="24"/>
          <w:szCs w:val="24"/>
        </w:rPr>
        <w:t xml:space="preserve"> </w:t>
      </w:r>
      <w:r w:rsidR="0096046B">
        <w:rPr>
          <w:rFonts w:ascii="Arial" w:hAnsi="Arial" w:cs="Arial"/>
          <w:sz w:val="24"/>
          <w:szCs w:val="24"/>
        </w:rPr>
        <w:t xml:space="preserve">программы </w:t>
      </w:r>
      <w:r w:rsidR="007452C2" w:rsidRPr="007452C2">
        <w:rPr>
          <w:rFonts w:ascii="Arial" w:hAnsi="Arial" w:cs="Arial"/>
          <w:sz w:val="24"/>
          <w:szCs w:val="24"/>
        </w:rPr>
        <w:t xml:space="preserve">"План противодействия коррупции в </w:t>
      </w:r>
      <w:proofErr w:type="spellStart"/>
      <w:r w:rsidR="007452C2" w:rsidRPr="007452C2">
        <w:rPr>
          <w:rFonts w:ascii="Arial" w:hAnsi="Arial" w:cs="Arial"/>
          <w:sz w:val="24"/>
          <w:szCs w:val="24"/>
        </w:rPr>
        <w:t>Гуевском</w:t>
      </w:r>
      <w:proofErr w:type="spellEnd"/>
      <w:r w:rsidR="007452C2" w:rsidRPr="007452C2">
        <w:rPr>
          <w:rFonts w:ascii="Arial" w:hAnsi="Arial" w:cs="Arial"/>
          <w:sz w:val="24"/>
          <w:szCs w:val="24"/>
        </w:rPr>
        <w:t xml:space="preserve"> сельсовете  </w:t>
      </w:r>
      <w:proofErr w:type="spellStart"/>
      <w:r w:rsidR="007452C2" w:rsidRPr="007452C2">
        <w:rPr>
          <w:rFonts w:ascii="Arial" w:hAnsi="Arial" w:cs="Arial"/>
          <w:sz w:val="24"/>
          <w:szCs w:val="24"/>
        </w:rPr>
        <w:t>Суджанском</w:t>
      </w:r>
      <w:proofErr w:type="spellEnd"/>
      <w:r w:rsidR="007452C2" w:rsidRPr="007452C2">
        <w:rPr>
          <w:rFonts w:ascii="Arial" w:hAnsi="Arial" w:cs="Arial"/>
          <w:sz w:val="24"/>
          <w:szCs w:val="24"/>
        </w:rPr>
        <w:t xml:space="preserve"> районе Курской области на 2017 - 2019 годы".</w:t>
      </w:r>
    </w:p>
    <w:p w:rsidR="007452C2" w:rsidRPr="007452C2" w:rsidRDefault="00CF1D75" w:rsidP="007452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452C2">
        <w:rPr>
          <w:rFonts w:ascii="Arial" w:hAnsi="Arial" w:cs="Arial"/>
          <w:sz w:val="28"/>
          <w:szCs w:val="28"/>
        </w:rPr>
        <w:t>3.</w:t>
      </w:r>
      <w:r w:rsidR="007452C2" w:rsidRPr="007452C2">
        <w:rPr>
          <w:rFonts w:ascii="Arial" w:hAnsi="Arial" w:cs="Arial"/>
          <w:sz w:val="24"/>
          <w:szCs w:val="24"/>
        </w:rPr>
        <w:t xml:space="preserve"> Считать утратившим силу постановление Администрации </w:t>
      </w:r>
      <w:proofErr w:type="spellStart"/>
      <w:r w:rsidR="007452C2" w:rsidRPr="007452C2">
        <w:rPr>
          <w:rFonts w:ascii="Arial" w:hAnsi="Arial" w:cs="Arial"/>
          <w:sz w:val="24"/>
          <w:szCs w:val="24"/>
        </w:rPr>
        <w:t>Гуевского</w:t>
      </w:r>
      <w:proofErr w:type="spellEnd"/>
      <w:r w:rsidR="007452C2" w:rsidRPr="007452C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452C2" w:rsidRPr="007452C2">
        <w:rPr>
          <w:rFonts w:ascii="Arial" w:hAnsi="Arial" w:cs="Arial"/>
          <w:sz w:val="24"/>
          <w:szCs w:val="24"/>
        </w:rPr>
        <w:t>Суджанского</w:t>
      </w:r>
      <w:proofErr w:type="spellEnd"/>
      <w:r w:rsidR="007452C2" w:rsidRPr="007452C2">
        <w:rPr>
          <w:rFonts w:ascii="Arial" w:hAnsi="Arial" w:cs="Arial"/>
          <w:sz w:val="24"/>
          <w:szCs w:val="24"/>
        </w:rPr>
        <w:t xml:space="preserve"> района Курской области № 56 от 01.08.2014г.</w:t>
      </w:r>
    </w:p>
    <w:p w:rsidR="00CF1D75" w:rsidRPr="007452C2" w:rsidRDefault="007452C2" w:rsidP="00F8487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7452C2">
        <w:rPr>
          <w:rFonts w:ascii="Arial" w:hAnsi="Arial" w:cs="Arial"/>
          <w:sz w:val="24"/>
          <w:szCs w:val="24"/>
        </w:rPr>
        <w:t>4.</w:t>
      </w:r>
      <w:proofErr w:type="gramStart"/>
      <w:r w:rsidRPr="007452C2">
        <w:rPr>
          <w:rFonts w:ascii="Arial" w:hAnsi="Arial" w:cs="Arial"/>
          <w:sz w:val="24"/>
          <w:szCs w:val="24"/>
        </w:rPr>
        <w:t>Контроль за</w:t>
      </w:r>
      <w:proofErr w:type="gramEnd"/>
      <w:r w:rsidRPr="007452C2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7452C2" w:rsidRPr="007452C2" w:rsidRDefault="007452C2" w:rsidP="007452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452C2">
        <w:rPr>
          <w:rFonts w:ascii="Arial" w:hAnsi="Arial" w:cs="Arial"/>
          <w:sz w:val="28"/>
          <w:szCs w:val="28"/>
        </w:rPr>
        <w:t>5.</w:t>
      </w:r>
      <w:r w:rsidRPr="007452C2">
        <w:rPr>
          <w:rFonts w:ascii="Arial" w:hAnsi="Arial" w:cs="Arial"/>
          <w:sz w:val="24"/>
          <w:szCs w:val="24"/>
        </w:rPr>
        <w:t xml:space="preserve"> Постановление вступает в силу с  момента его подписания и распространяется на правоотношения, возникшие с 1 января 2017 года.</w:t>
      </w:r>
    </w:p>
    <w:p w:rsidR="00CF1D75" w:rsidRPr="00FD7D69" w:rsidRDefault="00CF1D75" w:rsidP="00F84879">
      <w:pPr>
        <w:spacing w:after="0"/>
        <w:rPr>
          <w:rFonts w:ascii="Arial" w:hAnsi="Arial" w:cs="Arial"/>
          <w:sz w:val="28"/>
          <w:szCs w:val="28"/>
        </w:rPr>
      </w:pPr>
    </w:p>
    <w:p w:rsidR="00820A78" w:rsidRPr="007452C2" w:rsidRDefault="00CF1D75" w:rsidP="00F84879">
      <w:pPr>
        <w:spacing w:after="0"/>
        <w:rPr>
          <w:rFonts w:ascii="Arial" w:hAnsi="Arial" w:cs="Arial"/>
          <w:sz w:val="24"/>
          <w:szCs w:val="24"/>
        </w:rPr>
      </w:pPr>
      <w:r w:rsidRPr="007452C2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F84879" w:rsidRPr="007452C2">
        <w:rPr>
          <w:rFonts w:ascii="Arial" w:hAnsi="Arial" w:cs="Arial"/>
          <w:sz w:val="24"/>
          <w:szCs w:val="24"/>
        </w:rPr>
        <w:t>Гуевского</w:t>
      </w:r>
      <w:proofErr w:type="spellEnd"/>
      <w:r w:rsidR="00820A78" w:rsidRPr="007452C2">
        <w:rPr>
          <w:rFonts w:ascii="Arial" w:hAnsi="Arial" w:cs="Arial"/>
          <w:sz w:val="24"/>
          <w:szCs w:val="24"/>
        </w:rPr>
        <w:t xml:space="preserve"> сельсовета       </w:t>
      </w:r>
    </w:p>
    <w:p w:rsidR="00CF1D75" w:rsidRDefault="00CF1D75" w:rsidP="00F66A29">
      <w:pPr>
        <w:spacing w:after="0"/>
        <w:ind w:right="-964"/>
        <w:rPr>
          <w:rFonts w:ascii="Arial" w:hAnsi="Arial" w:cs="Arial"/>
          <w:sz w:val="24"/>
          <w:szCs w:val="24"/>
        </w:rPr>
      </w:pPr>
      <w:r w:rsidRPr="007452C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52C2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7452C2">
        <w:rPr>
          <w:rFonts w:ascii="Arial" w:hAnsi="Arial" w:cs="Arial"/>
          <w:sz w:val="24"/>
          <w:szCs w:val="24"/>
        </w:rPr>
        <w:t xml:space="preserve"> района                                  </w:t>
      </w:r>
      <w:r w:rsidR="00F84879" w:rsidRPr="007452C2">
        <w:rPr>
          <w:rFonts w:ascii="Arial" w:hAnsi="Arial" w:cs="Arial"/>
          <w:sz w:val="24"/>
          <w:szCs w:val="24"/>
        </w:rPr>
        <w:t xml:space="preserve">         </w:t>
      </w:r>
      <w:r w:rsidR="007452C2">
        <w:rPr>
          <w:rFonts w:ascii="Arial" w:hAnsi="Arial" w:cs="Arial"/>
          <w:sz w:val="24"/>
          <w:szCs w:val="24"/>
        </w:rPr>
        <w:t xml:space="preserve">         </w:t>
      </w:r>
      <w:r w:rsidR="00F84879" w:rsidRPr="007452C2">
        <w:rPr>
          <w:rFonts w:ascii="Arial" w:hAnsi="Arial" w:cs="Arial"/>
          <w:sz w:val="24"/>
          <w:szCs w:val="24"/>
        </w:rPr>
        <w:t xml:space="preserve"> </w:t>
      </w:r>
      <w:r w:rsidRPr="007452C2">
        <w:rPr>
          <w:rFonts w:ascii="Arial" w:hAnsi="Arial" w:cs="Arial"/>
          <w:sz w:val="24"/>
          <w:szCs w:val="24"/>
        </w:rPr>
        <w:t xml:space="preserve">  </w:t>
      </w:r>
      <w:r w:rsidR="00F84879" w:rsidRPr="007452C2">
        <w:rPr>
          <w:rFonts w:ascii="Arial" w:hAnsi="Arial" w:cs="Arial"/>
          <w:sz w:val="24"/>
          <w:szCs w:val="24"/>
        </w:rPr>
        <w:t xml:space="preserve">   С.М.Романец</w:t>
      </w:r>
    </w:p>
    <w:p w:rsidR="00F66A29" w:rsidRDefault="00F66A29" w:rsidP="00F66A29">
      <w:pPr>
        <w:spacing w:after="0"/>
        <w:ind w:right="-964"/>
        <w:rPr>
          <w:rFonts w:ascii="Arial" w:hAnsi="Arial" w:cs="Arial"/>
          <w:sz w:val="24"/>
          <w:szCs w:val="24"/>
        </w:rPr>
      </w:pPr>
    </w:p>
    <w:p w:rsidR="00F66A29" w:rsidRDefault="00F66A29" w:rsidP="00F66A29">
      <w:pPr>
        <w:spacing w:after="0"/>
        <w:ind w:right="-964"/>
        <w:rPr>
          <w:rFonts w:ascii="Arial" w:hAnsi="Arial" w:cs="Arial"/>
          <w:sz w:val="24"/>
          <w:szCs w:val="24"/>
        </w:rPr>
      </w:pPr>
    </w:p>
    <w:p w:rsidR="00F66A29" w:rsidRDefault="00F66A29" w:rsidP="00F66A29">
      <w:pPr>
        <w:spacing w:after="0"/>
        <w:ind w:right="-964"/>
        <w:rPr>
          <w:rFonts w:ascii="Arial" w:hAnsi="Arial" w:cs="Arial"/>
          <w:sz w:val="24"/>
          <w:szCs w:val="24"/>
        </w:rPr>
      </w:pPr>
    </w:p>
    <w:p w:rsidR="00F66A29" w:rsidRDefault="00F66A29" w:rsidP="00F66A29">
      <w:pPr>
        <w:spacing w:after="0"/>
        <w:ind w:right="-964"/>
        <w:rPr>
          <w:rFonts w:ascii="Arial" w:hAnsi="Arial" w:cs="Arial"/>
          <w:sz w:val="24"/>
          <w:szCs w:val="24"/>
        </w:rPr>
      </w:pPr>
    </w:p>
    <w:p w:rsidR="00F66A29" w:rsidRDefault="00F66A29" w:rsidP="00F66A29">
      <w:pPr>
        <w:spacing w:after="0"/>
        <w:ind w:right="-964"/>
        <w:rPr>
          <w:rFonts w:ascii="Arial" w:hAnsi="Arial" w:cs="Arial"/>
          <w:sz w:val="24"/>
          <w:szCs w:val="24"/>
        </w:rPr>
      </w:pPr>
    </w:p>
    <w:p w:rsidR="00F66A29" w:rsidRDefault="00F66A29" w:rsidP="00F66A29">
      <w:pPr>
        <w:spacing w:after="0"/>
        <w:ind w:right="-964"/>
        <w:rPr>
          <w:rFonts w:ascii="Arial" w:hAnsi="Arial" w:cs="Arial"/>
          <w:sz w:val="24"/>
          <w:szCs w:val="24"/>
        </w:rPr>
      </w:pPr>
    </w:p>
    <w:p w:rsidR="00F66A29" w:rsidRDefault="00F66A29" w:rsidP="00F66A29">
      <w:pPr>
        <w:spacing w:after="0"/>
        <w:ind w:right="-964"/>
        <w:rPr>
          <w:rFonts w:ascii="Arial" w:hAnsi="Arial" w:cs="Arial"/>
          <w:sz w:val="24"/>
          <w:szCs w:val="24"/>
        </w:rPr>
      </w:pPr>
    </w:p>
    <w:p w:rsidR="00F66A29" w:rsidRDefault="00F66A29" w:rsidP="00F66A29">
      <w:pPr>
        <w:spacing w:after="0"/>
        <w:ind w:right="-964"/>
        <w:rPr>
          <w:rFonts w:ascii="Arial" w:hAnsi="Arial" w:cs="Arial"/>
          <w:sz w:val="24"/>
          <w:szCs w:val="24"/>
        </w:rPr>
      </w:pPr>
    </w:p>
    <w:p w:rsidR="0096046B" w:rsidRPr="00817379" w:rsidRDefault="0096046B" w:rsidP="00762FC9">
      <w:pPr>
        <w:spacing w:after="0"/>
        <w:ind w:left="6237"/>
        <w:jc w:val="both"/>
        <w:rPr>
          <w:sz w:val="20"/>
          <w:szCs w:val="20"/>
        </w:rPr>
      </w:pPr>
      <w:r w:rsidRPr="00817379">
        <w:rPr>
          <w:sz w:val="20"/>
          <w:szCs w:val="20"/>
        </w:rPr>
        <w:lastRenderedPageBreak/>
        <w:t xml:space="preserve">Утвержден </w:t>
      </w:r>
    </w:p>
    <w:p w:rsidR="0096046B" w:rsidRPr="00762FC9" w:rsidRDefault="0096046B" w:rsidP="00762FC9">
      <w:pPr>
        <w:spacing w:after="0"/>
        <w:ind w:left="6237"/>
        <w:jc w:val="both"/>
        <w:rPr>
          <w:sz w:val="20"/>
          <w:szCs w:val="20"/>
        </w:rPr>
      </w:pPr>
      <w:r w:rsidRPr="00817379">
        <w:rPr>
          <w:sz w:val="20"/>
          <w:szCs w:val="20"/>
        </w:rPr>
        <w:t xml:space="preserve">постановлением    Администрации </w:t>
      </w:r>
      <w:proofErr w:type="spellStart"/>
      <w:r w:rsidRPr="00817379">
        <w:rPr>
          <w:sz w:val="20"/>
          <w:szCs w:val="20"/>
        </w:rPr>
        <w:t>Гуевского</w:t>
      </w:r>
      <w:proofErr w:type="spellEnd"/>
      <w:r w:rsidRPr="00817379">
        <w:rPr>
          <w:sz w:val="20"/>
          <w:szCs w:val="20"/>
        </w:rPr>
        <w:t xml:space="preserve"> сельсовета</w:t>
      </w:r>
      <w:r w:rsidR="00762FC9">
        <w:rPr>
          <w:sz w:val="20"/>
          <w:szCs w:val="20"/>
        </w:rPr>
        <w:t xml:space="preserve"> </w:t>
      </w:r>
      <w:proofErr w:type="spellStart"/>
      <w:r w:rsidRPr="00817379">
        <w:rPr>
          <w:sz w:val="20"/>
          <w:szCs w:val="20"/>
        </w:rPr>
        <w:t>Суджанского</w:t>
      </w:r>
      <w:proofErr w:type="spellEnd"/>
      <w:r w:rsidRPr="00817379">
        <w:rPr>
          <w:sz w:val="20"/>
          <w:szCs w:val="20"/>
        </w:rPr>
        <w:t xml:space="preserve"> района</w:t>
      </w:r>
      <w:r w:rsidR="00762FC9">
        <w:rPr>
          <w:sz w:val="20"/>
          <w:szCs w:val="20"/>
        </w:rPr>
        <w:t xml:space="preserve"> </w:t>
      </w:r>
      <w:r w:rsidRPr="00762FC9">
        <w:rPr>
          <w:sz w:val="24"/>
          <w:szCs w:val="24"/>
        </w:rPr>
        <w:t>о</w:t>
      </w:r>
      <w:r w:rsidRPr="00762FC9">
        <w:rPr>
          <w:sz w:val="20"/>
          <w:szCs w:val="20"/>
        </w:rPr>
        <w:t>т 07.04.2017 № 25</w:t>
      </w:r>
    </w:p>
    <w:p w:rsidR="0096046B" w:rsidRPr="00762FC9" w:rsidRDefault="0096046B" w:rsidP="0096046B">
      <w:pPr>
        <w:spacing w:after="0"/>
        <w:ind w:right="-964"/>
        <w:jc w:val="center"/>
        <w:rPr>
          <w:rFonts w:ascii="Arial" w:hAnsi="Arial" w:cs="Arial"/>
          <w:sz w:val="24"/>
          <w:szCs w:val="24"/>
        </w:rPr>
      </w:pPr>
      <w:proofErr w:type="spellStart"/>
      <w:r w:rsidRPr="00762FC9">
        <w:rPr>
          <w:rFonts w:ascii="Arial" w:hAnsi="Arial" w:cs="Arial"/>
          <w:sz w:val="24"/>
          <w:szCs w:val="24"/>
        </w:rPr>
        <w:t>Антикоррупционная</w:t>
      </w:r>
      <w:proofErr w:type="spellEnd"/>
      <w:r w:rsidRPr="00762FC9">
        <w:rPr>
          <w:rFonts w:ascii="Arial" w:hAnsi="Arial" w:cs="Arial"/>
          <w:sz w:val="24"/>
          <w:szCs w:val="24"/>
        </w:rPr>
        <w:t xml:space="preserve"> программа</w:t>
      </w:r>
    </w:p>
    <w:p w:rsidR="00F66A29" w:rsidRPr="00762FC9" w:rsidRDefault="00F66A29" w:rsidP="00F66A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62FC9">
        <w:rPr>
          <w:rFonts w:ascii="Times New Roman" w:hAnsi="Times New Roman" w:cs="Times New Roman"/>
          <w:sz w:val="24"/>
          <w:szCs w:val="24"/>
        </w:rPr>
        <w:t>"План противодействия коррупции в</w:t>
      </w:r>
      <w:r w:rsidR="00084077" w:rsidRPr="0076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077" w:rsidRPr="00762FC9">
        <w:rPr>
          <w:rFonts w:ascii="Times New Roman" w:hAnsi="Times New Roman" w:cs="Times New Roman"/>
          <w:sz w:val="24"/>
          <w:szCs w:val="24"/>
        </w:rPr>
        <w:t>Гуевском</w:t>
      </w:r>
      <w:proofErr w:type="spellEnd"/>
      <w:r w:rsidR="00084077" w:rsidRPr="00762FC9">
        <w:rPr>
          <w:rFonts w:ascii="Times New Roman" w:hAnsi="Times New Roman" w:cs="Times New Roman"/>
          <w:sz w:val="24"/>
          <w:szCs w:val="24"/>
        </w:rPr>
        <w:t xml:space="preserve"> сельсовете </w:t>
      </w:r>
      <w:r w:rsidRPr="0076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C9">
        <w:rPr>
          <w:rFonts w:ascii="Times New Roman" w:hAnsi="Times New Roman" w:cs="Times New Roman"/>
          <w:sz w:val="24"/>
          <w:szCs w:val="24"/>
        </w:rPr>
        <w:t>Суджанском</w:t>
      </w:r>
      <w:proofErr w:type="spellEnd"/>
      <w:r w:rsidRPr="00762FC9">
        <w:rPr>
          <w:rFonts w:ascii="Times New Roman" w:hAnsi="Times New Roman" w:cs="Times New Roman"/>
          <w:sz w:val="24"/>
          <w:szCs w:val="24"/>
        </w:rPr>
        <w:t xml:space="preserve"> районе Курской области</w:t>
      </w:r>
      <w:r w:rsidR="00084077" w:rsidRPr="00762FC9">
        <w:rPr>
          <w:rFonts w:ascii="Times New Roman" w:hAnsi="Times New Roman" w:cs="Times New Roman"/>
          <w:sz w:val="24"/>
          <w:szCs w:val="24"/>
        </w:rPr>
        <w:t xml:space="preserve"> </w:t>
      </w:r>
      <w:r w:rsidRPr="00762FC9">
        <w:rPr>
          <w:rFonts w:ascii="Times New Roman" w:hAnsi="Times New Roman" w:cs="Times New Roman"/>
          <w:sz w:val="24"/>
          <w:szCs w:val="24"/>
        </w:rPr>
        <w:t>на 2017 - 2019 годы"</w:t>
      </w:r>
    </w:p>
    <w:p w:rsidR="00F66A29" w:rsidRPr="00762FC9" w:rsidRDefault="00F66A29" w:rsidP="00F66A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6A29" w:rsidRPr="00762FC9" w:rsidRDefault="00F66A29" w:rsidP="00F66A29">
      <w:pPr>
        <w:pStyle w:val="ConsPlusNormal"/>
        <w:jc w:val="center"/>
        <w:outlineLvl w:val="1"/>
        <w:rPr>
          <w:sz w:val="24"/>
          <w:szCs w:val="24"/>
        </w:rPr>
      </w:pPr>
      <w:r w:rsidRPr="00762FC9">
        <w:rPr>
          <w:sz w:val="24"/>
          <w:szCs w:val="24"/>
        </w:rPr>
        <w:t>ПАСПОРТ</w:t>
      </w:r>
    </w:p>
    <w:p w:rsidR="00F66A29" w:rsidRPr="00762FC9" w:rsidRDefault="00F66A29" w:rsidP="00F66A29">
      <w:pPr>
        <w:pStyle w:val="ConsPlusNormal"/>
        <w:jc w:val="center"/>
        <w:rPr>
          <w:sz w:val="24"/>
          <w:szCs w:val="24"/>
        </w:rPr>
      </w:pPr>
      <w:r w:rsidRPr="00762FC9">
        <w:rPr>
          <w:sz w:val="24"/>
          <w:szCs w:val="24"/>
        </w:rPr>
        <w:t xml:space="preserve"> </w:t>
      </w:r>
      <w:proofErr w:type="spellStart"/>
      <w:r w:rsidRPr="00762FC9">
        <w:rPr>
          <w:sz w:val="24"/>
          <w:szCs w:val="24"/>
        </w:rPr>
        <w:t>антикоррупционной</w:t>
      </w:r>
      <w:proofErr w:type="spellEnd"/>
      <w:r w:rsidRPr="00762FC9">
        <w:rPr>
          <w:sz w:val="24"/>
          <w:szCs w:val="24"/>
        </w:rPr>
        <w:t xml:space="preserve"> программы</w:t>
      </w:r>
      <w:r w:rsidR="00084077" w:rsidRPr="00762FC9">
        <w:rPr>
          <w:sz w:val="24"/>
          <w:szCs w:val="24"/>
        </w:rPr>
        <w:t xml:space="preserve"> </w:t>
      </w:r>
      <w:r w:rsidRPr="00762FC9">
        <w:rPr>
          <w:sz w:val="24"/>
          <w:szCs w:val="24"/>
        </w:rPr>
        <w:t xml:space="preserve">"План противодействия коррупции в </w:t>
      </w:r>
      <w:proofErr w:type="spellStart"/>
      <w:r w:rsidR="00084077" w:rsidRPr="00762FC9">
        <w:rPr>
          <w:sz w:val="24"/>
          <w:szCs w:val="24"/>
        </w:rPr>
        <w:t>Гуевском</w:t>
      </w:r>
      <w:proofErr w:type="spellEnd"/>
      <w:r w:rsidR="00084077" w:rsidRPr="00762FC9">
        <w:rPr>
          <w:sz w:val="24"/>
          <w:szCs w:val="24"/>
        </w:rPr>
        <w:t xml:space="preserve"> сельсовете </w:t>
      </w:r>
      <w:proofErr w:type="spellStart"/>
      <w:r w:rsidR="00E6166D" w:rsidRPr="00762FC9">
        <w:rPr>
          <w:sz w:val="24"/>
          <w:szCs w:val="24"/>
        </w:rPr>
        <w:t>Суджанского</w:t>
      </w:r>
      <w:proofErr w:type="spellEnd"/>
      <w:r w:rsidR="00E6166D" w:rsidRPr="00762FC9">
        <w:rPr>
          <w:sz w:val="24"/>
          <w:szCs w:val="24"/>
        </w:rPr>
        <w:t xml:space="preserve"> района</w:t>
      </w:r>
      <w:r w:rsidRPr="00762FC9">
        <w:rPr>
          <w:sz w:val="24"/>
          <w:szCs w:val="24"/>
        </w:rPr>
        <w:t xml:space="preserve"> Курской области</w:t>
      </w:r>
      <w:r w:rsidR="00084077" w:rsidRPr="00762FC9">
        <w:rPr>
          <w:sz w:val="24"/>
          <w:szCs w:val="24"/>
        </w:rPr>
        <w:t xml:space="preserve"> </w:t>
      </w:r>
      <w:r w:rsidRPr="00762FC9">
        <w:rPr>
          <w:sz w:val="24"/>
          <w:szCs w:val="24"/>
        </w:rPr>
        <w:t>на 2017 - 2019 годы"</w:t>
      </w:r>
    </w:p>
    <w:p w:rsidR="00F66A29" w:rsidRPr="00762FC9" w:rsidRDefault="00F66A29" w:rsidP="00F66A29">
      <w:pPr>
        <w:pStyle w:val="ConsPlusNormal"/>
        <w:jc w:val="both"/>
        <w:rPr>
          <w:sz w:val="24"/>
          <w:szCs w:val="24"/>
        </w:rPr>
      </w:pPr>
    </w:p>
    <w:tbl>
      <w:tblPr>
        <w:tblW w:w="90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302"/>
        <w:gridCol w:w="162"/>
        <w:gridCol w:w="5580"/>
      </w:tblGrid>
      <w:tr w:rsidR="00F66A29" w:rsidRPr="00762FC9" w:rsidTr="00084077">
        <w:tc>
          <w:tcPr>
            <w:tcW w:w="330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Наименование Программы</w:t>
            </w:r>
          </w:p>
        </w:tc>
        <w:tc>
          <w:tcPr>
            <w:tcW w:w="16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 xml:space="preserve">План противодействия коррупции в </w:t>
            </w:r>
            <w:proofErr w:type="spellStart"/>
            <w:r w:rsidR="00084077" w:rsidRPr="00762FC9">
              <w:rPr>
                <w:sz w:val="24"/>
                <w:szCs w:val="24"/>
                <w:lang w:eastAsia="en-US"/>
              </w:rPr>
              <w:t>Гуевском</w:t>
            </w:r>
            <w:proofErr w:type="spellEnd"/>
            <w:r w:rsidR="00084077" w:rsidRPr="00762FC9">
              <w:rPr>
                <w:sz w:val="24"/>
                <w:szCs w:val="24"/>
                <w:lang w:eastAsia="en-US"/>
              </w:rPr>
              <w:t xml:space="preserve"> сельсовете </w:t>
            </w:r>
            <w:r w:rsidR="00E6166D" w:rsidRPr="00762FC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6166D" w:rsidRPr="00762FC9">
              <w:rPr>
                <w:sz w:val="24"/>
                <w:szCs w:val="24"/>
                <w:lang w:eastAsia="en-US"/>
              </w:rPr>
              <w:t>Суджанскомго</w:t>
            </w:r>
            <w:proofErr w:type="spellEnd"/>
            <w:r w:rsidR="00E6166D" w:rsidRPr="00762FC9">
              <w:rPr>
                <w:sz w:val="24"/>
                <w:szCs w:val="24"/>
                <w:lang w:eastAsia="en-US"/>
              </w:rPr>
              <w:t xml:space="preserve"> района</w:t>
            </w:r>
            <w:r w:rsidRPr="00762FC9">
              <w:rPr>
                <w:sz w:val="24"/>
                <w:szCs w:val="24"/>
                <w:lang w:eastAsia="en-US"/>
              </w:rPr>
              <w:t xml:space="preserve"> Курской области на 2017 - 2019 годы</w:t>
            </w:r>
          </w:p>
        </w:tc>
      </w:tr>
      <w:tr w:rsidR="00F66A29" w:rsidRPr="00762FC9" w:rsidTr="00084077">
        <w:tc>
          <w:tcPr>
            <w:tcW w:w="330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Разработчик Программы</w:t>
            </w:r>
          </w:p>
        </w:tc>
        <w:tc>
          <w:tcPr>
            <w:tcW w:w="16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Администрация</w:t>
            </w:r>
            <w:r w:rsidR="00084077" w:rsidRPr="00762FC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084077" w:rsidRPr="00762FC9">
              <w:rPr>
                <w:sz w:val="24"/>
                <w:szCs w:val="24"/>
                <w:lang w:eastAsia="en-US"/>
              </w:rPr>
              <w:t>Гуевского</w:t>
            </w:r>
            <w:proofErr w:type="spellEnd"/>
            <w:r w:rsidR="00084077" w:rsidRPr="00762FC9">
              <w:rPr>
                <w:sz w:val="24"/>
                <w:szCs w:val="24"/>
                <w:lang w:eastAsia="en-US"/>
              </w:rPr>
              <w:t xml:space="preserve"> сельсовета</w:t>
            </w:r>
            <w:r w:rsidRPr="00762FC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62FC9">
              <w:rPr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762FC9">
              <w:rPr>
                <w:sz w:val="24"/>
                <w:szCs w:val="24"/>
                <w:lang w:eastAsia="en-US"/>
              </w:rPr>
              <w:t xml:space="preserve"> района Курской области</w:t>
            </w:r>
          </w:p>
        </w:tc>
      </w:tr>
      <w:tr w:rsidR="00F66A29" w:rsidRPr="00762FC9" w:rsidTr="00084077">
        <w:tc>
          <w:tcPr>
            <w:tcW w:w="330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Цель Программы</w:t>
            </w:r>
          </w:p>
        </w:tc>
        <w:tc>
          <w:tcPr>
            <w:tcW w:w="16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снижение уровня коррупц</w:t>
            </w:r>
            <w:proofErr w:type="gramStart"/>
            <w:r w:rsidRPr="00762FC9">
              <w:rPr>
                <w:sz w:val="24"/>
                <w:szCs w:val="24"/>
                <w:lang w:eastAsia="en-US"/>
              </w:rPr>
              <w:t>ии и ее</w:t>
            </w:r>
            <w:proofErr w:type="gramEnd"/>
            <w:r w:rsidRPr="00762FC9">
              <w:rPr>
                <w:sz w:val="24"/>
                <w:szCs w:val="24"/>
                <w:lang w:eastAsia="en-US"/>
              </w:rPr>
              <w:t xml:space="preserve"> влияния на эффективность деятельности органов местного самоуправления, устранение причин и условий, ее порождающих</w:t>
            </w:r>
          </w:p>
        </w:tc>
      </w:tr>
      <w:tr w:rsidR="00F66A29" w:rsidRPr="00762FC9" w:rsidTr="00084077">
        <w:tc>
          <w:tcPr>
            <w:tcW w:w="330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Задачи Программы</w:t>
            </w:r>
          </w:p>
        </w:tc>
        <w:tc>
          <w:tcPr>
            <w:tcW w:w="16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обеспечение функционирования системы предупреждения и профилактики коррупционных проявлений;</w:t>
            </w:r>
          </w:p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осуществление взаимодействия  органов местного самоуправления и институтов гражданского общества в сфере противодействия коррупции</w:t>
            </w:r>
          </w:p>
        </w:tc>
      </w:tr>
      <w:tr w:rsidR="00F66A29" w:rsidRPr="00762FC9" w:rsidTr="00084077">
        <w:tc>
          <w:tcPr>
            <w:tcW w:w="330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16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2017 - 2019 годы в один этап</w:t>
            </w:r>
          </w:p>
        </w:tc>
      </w:tr>
      <w:tr w:rsidR="00F66A29" w:rsidRPr="00762FC9" w:rsidTr="00084077">
        <w:tc>
          <w:tcPr>
            <w:tcW w:w="330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Перечень основных мероприятий Программы</w:t>
            </w:r>
          </w:p>
        </w:tc>
        <w:tc>
          <w:tcPr>
            <w:tcW w:w="16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перечень основных мероприятий Программы приведен в приложении к Программе</w:t>
            </w:r>
          </w:p>
        </w:tc>
      </w:tr>
      <w:tr w:rsidR="00F66A29" w:rsidRPr="00762FC9" w:rsidTr="00084077">
        <w:tc>
          <w:tcPr>
            <w:tcW w:w="330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Исполнители мероприятий Программы</w:t>
            </w:r>
          </w:p>
        </w:tc>
        <w:tc>
          <w:tcPr>
            <w:tcW w:w="16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F66A29" w:rsidRPr="00762FC9" w:rsidRDefault="00084077" w:rsidP="00084077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 w:rsidRPr="00762FC9">
              <w:rPr>
                <w:sz w:val="24"/>
                <w:szCs w:val="24"/>
                <w:lang w:eastAsia="en-US"/>
              </w:rPr>
              <w:t>Гуевского</w:t>
            </w:r>
            <w:proofErr w:type="spellEnd"/>
            <w:r w:rsidRPr="00762FC9">
              <w:rPr>
                <w:sz w:val="24"/>
                <w:szCs w:val="24"/>
                <w:lang w:eastAsia="en-US"/>
              </w:rPr>
              <w:t xml:space="preserve"> сельсовета</w:t>
            </w:r>
            <w:r w:rsidR="00F66A29" w:rsidRPr="00762FC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66A29" w:rsidRPr="00762FC9">
              <w:rPr>
                <w:sz w:val="24"/>
                <w:szCs w:val="24"/>
                <w:lang w:eastAsia="en-US"/>
              </w:rPr>
              <w:t>Суджанского</w:t>
            </w:r>
            <w:proofErr w:type="spellEnd"/>
            <w:r w:rsidR="00F66A29" w:rsidRPr="00762FC9">
              <w:rPr>
                <w:sz w:val="24"/>
                <w:szCs w:val="24"/>
                <w:lang w:eastAsia="en-US"/>
              </w:rPr>
              <w:t xml:space="preserve"> района Курской области, организации, подведомственные Администрации</w:t>
            </w:r>
            <w:r w:rsidRPr="00762FC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62FC9">
              <w:rPr>
                <w:sz w:val="24"/>
                <w:szCs w:val="24"/>
                <w:lang w:eastAsia="en-US"/>
              </w:rPr>
              <w:t>Гуевского</w:t>
            </w:r>
            <w:proofErr w:type="spellEnd"/>
            <w:r w:rsidRPr="00762FC9">
              <w:rPr>
                <w:sz w:val="24"/>
                <w:szCs w:val="24"/>
                <w:lang w:eastAsia="en-US"/>
              </w:rPr>
              <w:t xml:space="preserve"> сельсовета</w:t>
            </w:r>
            <w:r w:rsidR="00F66A29" w:rsidRPr="00762FC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66A29" w:rsidRPr="00762FC9">
              <w:rPr>
                <w:sz w:val="24"/>
                <w:szCs w:val="24"/>
                <w:lang w:eastAsia="en-US"/>
              </w:rPr>
              <w:t>Суджанского</w:t>
            </w:r>
            <w:proofErr w:type="spellEnd"/>
            <w:r w:rsidR="00F66A29" w:rsidRPr="00762FC9">
              <w:rPr>
                <w:sz w:val="24"/>
                <w:szCs w:val="24"/>
                <w:lang w:eastAsia="en-US"/>
              </w:rPr>
              <w:t xml:space="preserve"> района Курской области,   </w:t>
            </w:r>
          </w:p>
        </w:tc>
      </w:tr>
      <w:tr w:rsidR="00F66A29" w:rsidRPr="00762FC9" w:rsidTr="00084077">
        <w:tc>
          <w:tcPr>
            <w:tcW w:w="330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Объемы финансирования Программы</w:t>
            </w:r>
          </w:p>
        </w:tc>
        <w:tc>
          <w:tcPr>
            <w:tcW w:w="16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финансирование мероприятий Программы осуществляется за счет средств, предусмотренных на текущее финансирование исполнителей мероприятий Программы</w:t>
            </w:r>
          </w:p>
        </w:tc>
      </w:tr>
      <w:tr w:rsidR="00F66A29" w:rsidRPr="00762FC9" w:rsidTr="00084077">
        <w:tc>
          <w:tcPr>
            <w:tcW w:w="330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162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F66A29" w:rsidRPr="00762FC9" w:rsidRDefault="00F66A29" w:rsidP="00F66A2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62FC9">
              <w:rPr>
                <w:sz w:val="24"/>
                <w:szCs w:val="24"/>
                <w:lang w:eastAsia="en-US"/>
              </w:rPr>
              <w:t xml:space="preserve">развитие и совершенствование направлений, форм и методов </w:t>
            </w:r>
            <w:r w:rsidR="00084077" w:rsidRPr="00762FC9">
              <w:rPr>
                <w:sz w:val="24"/>
                <w:szCs w:val="24"/>
                <w:lang w:eastAsia="en-US"/>
              </w:rPr>
              <w:t>взаимодействия</w:t>
            </w:r>
            <w:r w:rsidRPr="00762FC9">
              <w:rPr>
                <w:sz w:val="24"/>
                <w:szCs w:val="24"/>
                <w:lang w:eastAsia="en-US"/>
              </w:rPr>
              <w:t xml:space="preserve"> органов местного самоуправления и институтов гражданского общества в сфере противодействия коррупции;</w:t>
            </w:r>
          </w:p>
          <w:p w:rsidR="00F66A29" w:rsidRPr="00762FC9" w:rsidRDefault="00F66A29" w:rsidP="00084077">
            <w:pPr>
              <w:pStyle w:val="ConsPlusNormal"/>
              <w:spacing w:line="276" w:lineRule="auto"/>
              <w:ind w:left="-203" w:hanging="57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762FC9">
              <w:rPr>
                <w:sz w:val="24"/>
                <w:szCs w:val="24"/>
                <w:lang w:eastAsia="en-US"/>
              </w:rPr>
              <w:t>сн</w:t>
            </w:r>
            <w:r w:rsidR="00E6166D" w:rsidRPr="00762FC9">
              <w:rPr>
                <w:sz w:val="24"/>
                <w:szCs w:val="24"/>
                <w:lang w:eastAsia="en-US"/>
              </w:rPr>
              <w:t>сни</w:t>
            </w:r>
            <w:r w:rsidRPr="00762FC9">
              <w:rPr>
                <w:sz w:val="24"/>
                <w:szCs w:val="24"/>
                <w:lang w:eastAsia="en-US"/>
              </w:rPr>
              <w:t>ижение</w:t>
            </w:r>
            <w:proofErr w:type="spellEnd"/>
            <w:r w:rsidRPr="00762FC9">
              <w:rPr>
                <w:sz w:val="24"/>
                <w:szCs w:val="24"/>
                <w:lang w:eastAsia="en-US"/>
              </w:rPr>
              <w:t xml:space="preserve"> уровня коррупции в  </w:t>
            </w:r>
            <w:proofErr w:type="spellStart"/>
            <w:r w:rsidR="00084077" w:rsidRPr="00762FC9">
              <w:rPr>
                <w:sz w:val="24"/>
                <w:szCs w:val="24"/>
                <w:lang w:eastAsia="en-US"/>
              </w:rPr>
              <w:t>Гуевском</w:t>
            </w:r>
            <w:proofErr w:type="spellEnd"/>
            <w:r w:rsidR="00084077" w:rsidRPr="00762FC9">
              <w:rPr>
                <w:sz w:val="24"/>
                <w:szCs w:val="24"/>
                <w:lang w:eastAsia="en-US"/>
              </w:rPr>
              <w:t xml:space="preserve"> сельсовете </w:t>
            </w:r>
            <w:proofErr w:type="spellStart"/>
            <w:r w:rsidR="00084077" w:rsidRPr="00762FC9">
              <w:rPr>
                <w:sz w:val="24"/>
                <w:szCs w:val="24"/>
                <w:lang w:eastAsia="en-US"/>
              </w:rPr>
              <w:t>Суджанского</w:t>
            </w:r>
            <w:proofErr w:type="spellEnd"/>
            <w:r w:rsidR="00084077" w:rsidRPr="00762FC9">
              <w:rPr>
                <w:sz w:val="24"/>
                <w:szCs w:val="24"/>
                <w:lang w:eastAsia="en-US"/>
              </w:rPr>
              <w:t xml:space="preserve"> района</w:t>
            </w:r>
            <w:r w:rsidRPr="00762FC9">
              <w:rPr>
                <w:sz w:val="24"/>
                <w:szCs w:val="24"/>
                <w:lang w:eastAsia="en-US"/>
              </w:rPr>
              <w:t xml:space="preserve"> Курской области</w:t>
            </w:r>
          </w:p>
        </w:tc>
      </w:tr>
    </w:tbl>
    <w:p w:rsidR="00F66A29" w:rsidRPr="00762FC9" w:rsidRDefault="00F66A29" w:rsidP="00F66A29">
      <w:pPr>
        <w:pStyle w:val="ConsPlusNormal"/>
        <w:jc w:val="both"/>
        <w:rPr>
          <w:sz w:val="24"/>
          <w:szCs w:val="24"/>
        </w:rPr>
      </w:pPr>
    </w:p>
    <w:p w:rsidR="00F66A29" w:rsidRPr="00762FC9" w:rsidRDefault="00F66A29" w:rsidP="00F66A29">
      <w:pPr>
        <w:pStyle w:val="ConsPlusNormal"/>
        <w:jc w:val="both"/>
        <w:rPr>
          <w:sz w:val="24"/>
          <w:szCs w:val="24"/>
        </w:rPr>
      </w:pPr>
    </w:p>
    <w:p w:rsidR="00F66A29" w:rsidRPr="00762FC9" w:rsidRDefault="00F66A29" w:rsidP="00F66A29">
      <w:pPr>
        <w:pStyle w:val="ConsPlusNormal"/>
        <w:jc w:val="both"/>
        <w:rPr>
          <w:sz w:val="24"/>
          <w:szCs w:val="24"/>
        </w:rPr>
      </w:pPr>
    </w:p>
    <w:p w:rsidR="0096046B" w:rsidRPr="00AF7BC9" w:rsidRDefault="0096046B" w:rsidP="0096046B">
      <w:pPr>
        <w:pStyle w:val="ConsPlusNormal"/>
        <w:jc w:val="right"/>
        <w:outlineLvl w:val="1"/>
        <w:rPr>
          <w:sz w:val="20"/>
        </w:rPr>
      </w:pPr>
      <w:r w:rsidRPr="00AF7BC9">
        <w:rPr>
          <w:sz w:val="20"/>
        </w:rPr>
        <w:t>Приложение</w:t>
      </w:r>
    </w:p>
    <w:p w:rsidR="0096046B" w:rsidRPr="00AF7BC9" w:rsidRDefault="0096046B" w:rsidP="0096046B">
      <w:pPr>
        <w:pStyle w:val="ConsPlusNormal"/>
        <w:jc w:val="right"/>
        <w:rPr>
          <w:sz w:val="20"/>
        </w:rPr>
      </w:pPr>
      <w:r w:rsidRPr="00AF7BC9">
        <w:rPr>
          <w:sz w:val="20"/>
        </w:rPr>
        <w:t xml:space="preserve">к  </w:t>
      </w:r>
      <w:proofErr w:type="spellStart"/>
      <w:r w:rsidRPr="00AF7BC9">
        <w:rPr>
          <w:sz w:val="20"/>
        </w:rPr>
        <w:t>антикоррупционной</w:t>
      </w:r>
      <w:proofErr w:type="spellEnd"/>
      <w:r w:rsidRPr="00AF7BC9">
        <w:rPr>
          <w:sz w:val="20"/>
        </w:rPr>
        <w:t xml:space="preserve"> программе</w:t>
      </w:r>
    </w:p>
    <w:p w:rsidR="0096046B" w:rsidRPr="00AF7BC9" w:rsidRDefault="0096046B" w:rsidP="0096046B">
      <w:pPr>
        <w:pStyle w:val="ConsPlusNormal"/>
        <w:jc w:val="right"/>
        <w:rPr>
          <w:sz w:val="20"/>
        </w:rPr>
      </w:pPr>
      <w:r w:rsidRPr="00AF7BC9">
        <w:rPr>
          <w:sz w:val="20"/>
        </w:rPr>
        <w:t>"План противодействия коррупции</w:t>
      </w:r>
    </w:p>
    <w:p w:rsidR="0096046B" w:rsidRDefault="0096046B" w:rsidP="0096046B">
      <w:pPr>
        <w:pStyle w:val="ConsPlusNormal"/>
        <w:jc w:val="right"/>
        <w:rPr>
          <w:sz w:val="20"/>
        </w:rPr>
      </w:pPr>
      <w:r w:rsidRPr="00AF7BC9">
        <w:rPr>
          <w:sz w:val="20"/>
        </w:rPr>
        <w:t xml:space="preserve">в  </w:t>
      </w:r>
      <w:proofErr w:type="spellStart"/>
      <w:r>
        <w:rPr>
          <w:sz w:val="20"/>
        </w:rPr>
        <w:t>Гуевском</w:t>
      </w:r>
      <w:proofErr w:type="spellEnd"/>
      <w:r>
        <w:rPr>
          <w:sz w:val="20"/>
        </w:rPr>
        <w:t xml:space="preserve"> сельсовете </w:t>
      </w:r>
    </w:p>
    <w:p w:rsidR="0096046B" w:rsidRPr="00AF7BC9" w:rsidRDefault="00E6166D" w:rsidP="0096046B">
      <w:pPr>
        <w:pStyle w:val="ConsPlusNormal"/>
        <w:jc w:val="right"/>
        <w:rPr>
          <w:sz w:val="20"/>
        </w:rPr>
      </w:pPr>
      <w:proofErr w:type="spellStart"/>
      <w:r>
        <w:rPr>
          <w:sz w:val="20"/>
        </w:rPr>
        <w:t>Суджанского</w:t>
      </w:r>
      <w:proofErr w:type="spellEnd"/>
      <w:r>
        <w:rPr>
          <w:sz w:val="20"/>
        </w:rPr>
        <w:t xml:space="preserve"> района</w:t>
      </w:r>
      <w:r w:rsidR="0096046B" w:rsidRPr="00AF7BC9">
        <w:rPr>
          <w:sz w:val="20"/>
        </w:rPr>
        <w:t xml:space="preserve"> Курской области</w:t>
      </w:r>
    </w:p>
    <w:p w:rsidR="0096046B" w:rsidRPr="00AF7BC9" w:rsidRDefault="0096046B" w:rsidP="0096046B">
      <w:pPr>
        <w:pStyle w:val="ConsPlusNormal"/>
        <w:jc w:val="right"/>
        <w:rPr>
          <w:sz w:val="20"/>
        </w:rPr>
      </w:pPr>
      <w:r w:rsidRPr="00AF7BC9">
        <w:rPr>
          <w:sz w:val="20"/>
        </w:rPr>
        <w:t>на 2017 - 2019 годы"</w:t>
      </w:r>
    </w:p>
    <w:p w:rsidR="0096046B" w:rsidRPr="00AF7BC9" w:rsidRDefault="0096046B" w:rsidP="0096046B">
      <w:pPr>
        <w:pStyle w:val="ConsPlusNormal"/>
        <w:jc w:val="both"/>
        <w:rPr>
          <w:sz w:val="20"/>
        </w:rPr>
      </w:pPr>
    </w:p>
    <w:p w:rsidR="007452C2" w:rsidRDefault="007452C2" w:rsidP="00F84879">
      <w:pPr>
        <w:spacing w:after="0"/>
        <w:rPr>
          <w:rFonts w:ascii="Arial" w:hAnsi="Arial" w:cs="Arial"/>
          <w:sz w:val="24"/>
          <w:szCs w:val="24"/>
        </w:rPr>
      </w:pPr>
    </w:p>
    <w:p w:rsidR="00CF1D75" w:rsidRDefault="00CF1D75" w:rsidP="00CF0EB8">
      <w:pPr>
        <w:spacing w:after="0"/>
        <w:ind w:left="6663" w:firstLine="141"/>
      </w:pPr>
    </w:p>
    <w:p w:rsidR="00CF1D75" w:rsidRDefault="00CF1D75" w:rsidP="00CF1D75"/>
    <w:p w:rsidR="00C57C7A" w:rsidRPr="00C57C7A" w:rsidRDefault="00C57C7A" w:rsidP="00C57C7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7C7A">
        <w:rPr>
          <w:b/>
          <w:sz w:val="24"/>
          <w:szCs w:val="24"/>
        </w:rPr>
        <w:t xml:space="preserve"> </w:t>
      </w:r>
      <w:r w:rsidRPr="00C57C7A">
        <w:rPr>
          <w:rFonts w:ascii="Times New Roman" w:hAnsi="Times New Roman" w:cs="Times New Roman"/>
          <w:sz w:val="24"/>
          <w:szCs w:val="24"/>
        </w:rPr>
        <w:t>Перечень</w:t>
      </w:r>
    </w:p>
    <w:p w:rsidR="00C57C7A" w:rsidRPr="00C57C7A" w:rsidRDefault="00C57C7A" w:rsidP="00C57C7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7C7A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C57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0EB8">
        <w:rPr>
          <w:rFonts w:ascii="Times New Roman" w:hAnsi="Times New Roman" w:cs="Times New Roman"/>
          <w:sz w:val="24"/>
          <w:szCs w:val="24"/>
        </w:rPr>
        <w:t>а</w:t>
      </w:r>
      <w:r w:rsidRPr="00C57C7A">
        <w:rPr>
          <w:rFonts w:ascii="Times New Roman" w:hAnsi="Times New Roman" w:cs="Times New Roman"/>
          <w:sz w:val="24"/>
          <w:szCs w:val="24"/>
        </w:rPr>
        <w:t>нтикоррупционной</w:t>
      </w:r>
      <w:proofErr w:type="spellEnd"/>
      <w:r w:rsidRPr="00C57C7A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C57C7A" w:rsidRDefault="00C57C7A" w:rsidP="00C57C7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7C7A">
        <w:rPr>
          <w:rFonts w:ascii="Times New Roman" w:hAnsi="Times New Roman" w:cs="Times New Roman"/>
          <w:sz w:val="24"/>
          <w:szCs w:val="24"/>
        </w:rPr>
        <w:t xml:space="preserve">"План противодействия коррупции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Гуевском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 </w:t>
      </w:r>
      <w:proofErr w:type="spellStart"/>
      <w:r w:rsidR="00E6166D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="00E6166D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C57C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7C7A" w:rsidRPr="00C57C7A" w:rsidRDefault="00C57C7A" w:rsidP="00C57C7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7C7A">
        <w:rPr>
          <w:rFonts w:ascii="Times New Roman" w:hAnsi="Times New Roman" w:cs="Times New Roman"/>
          <w:sz w:val="24"/>
          <w:szCs w:val="24"/>
        </w:rPr>
        <w:t>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57C7A">
        <w:rPr>
          <w:rFonts w:ascii="Times New Roman" w:hAnsi="Times New Roman" w:cs="Times New Roman"/>
          <w:sz w:val="24"/>
          <w:szCs w:val="24"/>
        </w:rPr>
        <w:t>на 2017 - 2019 годы"</w:t>
      </w:r>
    </w:p>
    <w:tbl>
      <w:tblPr>
        <w:tblW w:w="1578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8"/>
        <w:gridCol w:w="61"/>
        <w:gridCol w:w="4278"/>
        <w:gridCol w:w="1003"/>
        <w:gridCol w:w="2128"/>
        <w:gridCol w:w="140"/>
        <w:gridCol w:w="852"/>
        <w:gridCol w:w="1993"/>
        <w:gridCol w:w="50"/>
        <w:gridCol w:w="8"/>
        <w:gridCol w:w="41"/>
        <w:gridCol w:w="6"/>
        <w:gridCol w:w="13"/>
        <w:gridCol w:w="20"/>
        <w:gridCol w:w="58"/>
        <w:gridCol w:w="6"/>
        <w:gridCol w:w="14"/>
        <w:gridCol w:w="20"/>
        <w:gridCol w:w="118"/>
        <w:gridCol w:w="98"/>
        <w:gridCol w:w="469"/>
        <w:gridCol w:w="78"/>
        <w:gridCol w:w="22"/>
        <w:gridCol w:w="67"/>
        <w:gridCol w:w="9"/>
        <w:gridCol w:w="3300"/>
        <w:gridCol w:w="78"/>
        <w:gridCol w:w="22"/>
        <w:gridCol w:w="83"/>
      </w:tblGrid>
      <w:tr w:rsidR="00F66A2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F84879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№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t>Наименование мероприятий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t>Ожидаемый результат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E6166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t>Срок реа</w:t>
            </w:r>
            <w:r w:rsidR="00F66A29">
              <w:t>лизации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</w:pPr>
            <w:r>
              <w:t xml:space="preserve">Ответственный </w:t>
            </w:r>
          </w:p>
          <w:p w:rsidR="00F66A29" w:rsidRDefault="00F66A2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t>исполнитель</w:t>
            </w:r>
          </w:p>
        </w:tc>
        <w:tc>
          <w:tcPr>
            <w:tcW w:w="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center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</w:tr>
      <w:tr w:rsidR="00F66A29" w:rsidTr="007D51D4">
        <w:trPr>
          <w:gridAfter w:val="3"/>
          <w:wAfter w:w="180" w:type="dxa"/>
          <w:trHeight w:val="569"/>
        </w:trPr>
        <w:tc>
          <w:tcPr>
            <w:tcW w:w="11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1. Координационные мероприятия</w:t>
            </w:r>
          </w:p>
          <w:p w:rsidR="00F66A29" w:rsidRDefault="00F66A29" w:rsidP="00F8487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t xml:space="preserve">1.1. Правовое обеспечение </w:t>
            </w:r>
            <w:r>
              <w:rPr>
                <w:rFonts w:cs="Calibri"/>
              </w:rPr>
              <w:t>в сфере противодействия коррупции</w:t>
            </w:r>
          </w:p>
        </w:tc>
        <w:tc>
          <w:tcPr>
            <w:tcW w:w="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center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1.1.1.</w:t>
            </w: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rFonts w:cs="Calibri"/>
              </w:rPr>
              <w:t>Принятие муниципальных нормативных правовых актов, направленных на противодействие коррупции, в том числе своевременное их приведение в соответствие с федеральным законодательством в сфере противодействия коррупции,</w:t>
            </w:r>
            <w:r w:rsidRPr="00AF7BC9">
              <w:rPr>
                <w:rFonts w:ascii="Times New Roman" w:hAnsi="Times New Roman" w:cs="Times New Roman"/>
                <w:sz w:val="20"/>
                <w:lang w:eastAsia="en-US"/>
              </w:rPr>
              <w:t xml:space="preserve"> в том числе своевременное приведение в соответствие с федеральным законодательством нормативных правовых актов Администрации</w:t>
            </w:r>
            <w:r w:rsidR="00E6166D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="00E6166D">
              <w:rPr>
                <w:rFonts w:ascii="Times New Roman" w:hAnsi="Times New Roman" w:cs="Times New Roman"/>
                <w:sz w:val="20"/>
                <w:lang w:eastAsia="en-US"/>
              </w:rPr>
              <w:t>Гуевского</w:t>
            </w:r>
            <w:proofErr w:type="spellEnd"/>
            <w:r w:rsidR="00E6166D">
              <w:rPr>
                <w:rFonts w:ascii="Times New Roman" w:hAnsi="Times New Roman" w:cs="Times New Roman"/>
                <w:sz w:val="20"/>
                <w:lang w:eastAsia="en-US"/>
              </w:rPr>
              <w:t xml:space="preserve"> сельсовета </w:t>
            </w:r>
            <w:r w:rsidRPr="00AF7BC9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AF7BC9">
              <w:rPr>
                <w:rFonts w:ascii="Times New Roman" w:hAnsi="Times New Roman" w:cs="Times New Roman"/>
                <w:sz w:val="20"/>
                <w:lang w:eastAsia="en-US"/>
              </w:rPr>
              <w:t>Суджанского</w:t>
            </w:r>
            <w:proofErr w:type="spellEnd"/>
            <w:r w:rsidRPr="00AF7BC9">
              <w:rPr>
                <w:rFonts w:ascii="Times New Roman" w:hAnsi="Times New Roman" w:cs="Times New Roman"/>
                <w:sz w:val="20"/>
                <w:lang w:eastAsia="en-US"/>
              </w:rPr>
              <w:t xml:space="preserve"> района  в сфере противодействия коррупции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rFonts w:cs="Calibri"/>
              </w:rPr>
              <w:t>Обеспечение своевременного принятия нормативных правовых актов в сфере противодействия коррупции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2017 – 2019г.г.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сельсовета</w:t>
            </w:r>
          </w:p>
        </w:tc>
        <w:tc>
          <w:tcPr>
            <w:tcW w:w="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1.1.2.</w:t>
            </w: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Разработка и утверждение планов  по противодействию коррупции на 2017 - 2019 годы в Администрации </w:t>
            </w:r>
            <w:proofErr w:type="spellStart"/>
            <w:r>
              <w:rPr>
                <w:rFonts w:cs="Calibri"/>
              </w:rPr>
              <w:t>Гуевского</w:t>
            </w:r>
            <w:proofErr w:type="spellEnd"/>
            <w:r>
              <w:rPr>
                <w:rFonts w:cs="Calibri"/>
              </w:rPr>
              <w:t xml:space="preserve"> сельсовета и подведомственных учреждениях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Совершенствование правовых, организационных и иных механизмов противодействия </w:t>
            </w:r>
            <w:r>
              <w:rPr>
                <w:rFonts w:cs="Calibri"/>
              </w:rPr>
              <w:lastRenderedPageBreak/>
              <w:t>коррупции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lastRenderedPageBreak/>
              <w:t>июнь - июль 2017г.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>Заместитель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 главы администрации </w:t>
            </w:r>
          </w:p>
        </w:tc>
        <w:tc>
          <w:tcPr>
            <w:tcW w:w="9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lastRenderedPageBreak/>
              <w:t>1.1.3.</w:t>
            </w: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Проведение </w:t>
            </w:r>
            <w:proofErr w:type="spellStart"/>
            <w:r>
              <w:rPr>
                <w:rFonts w:cs="Calibri"/>
              </w:rPr>
              <w:t>антикоррупционной</w:t>
            </w:r>
            <w:proofErr w:type="spellEnd"/>
            <w:r>
              <w:rPr>
                <w:rFonts w:cs="Calibri"/>
              </w:rPr>
              <w:t xml:space="preserve"> экспертизы разрабатываемых органами местного самоуправления </w:t>
            </w:r>
            <w:proofErr w:type="spellStart"/>
            <w:r>
              <w:rPr>
                <w:rFonts w:cs="Calibri"/>
              </w:rPr>
              <w:t>Гуевского</w:t>
            </w:r>
            <w:proofErr w:type="spellEnd"/>
            <w:r>
              <w:rPr>
                <w:rFonts w:cs="Calibri"/>
              </w:rPr>
              <w:t xml:space="preserve"> сельсовета проектов нормативных правовых актов, договоров, соглашений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Выявление и устранение в проектах нормативных правовых актов, договорах, соглашениях  </w:t>
            </w:r>
            <w:proofErr w:type="spellStart"/>
            <w:r>
              <w:rPr>
                <w:rFonts w:cs="Calibri"/>
              </w:rPr>
              <w:t>коррупциогенных</w:t>
            </w:r>
            <w:proofErr w:type="spellEnd"/>
            <w:r>
              <w:rPr>
                <w:rFonts w:cs="Calibri"/>
              </w:rPr>
              <w:t xml:space="preserve"> факторов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063EA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2017 - 2019г.г.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Главный 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специалист-эксперт администрации</w:t>
            </w:r>
          </w:p>
        </w:tc>
        <w:tc>
          <w:tcPr>
            <w:tcW w:w="9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</w:tr>
      <w:tr w:rsidR="00F66A29" w:rsidTr="007D51D4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1.1.5.</w:t>
            </w: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9D388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Разработка и принятие нормативного правового акта, устанавливающего дополнительные гарантии обеспечения независимой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антикоррупционной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экспертизы нормативных правовых актов (проектов нормативных правовых актов)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в том числе предусматривающего участие в создании единого регионального интерне</w:t>
            </w:r>
            <w:proofErr w:type="gram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т-</w:t>
            </w:r>
            <w:proofErr w:type="gramEnd"/>
            <w:r w:rsidR="00817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портала для размещения проектов указанных актов в целях их общественного обсуждения и проведения независимой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антикоррупционной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экспертизы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7C0B6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открытости и прозрачности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сельсовета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7C0B6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2017 – 2019 г.г.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</w:t>
            </w:r>
          </w:p>
          <w:p w:rsidR="00F66A29" w:rsidRDefault="00F66A29">
            <w:pPr>
              <w:tabs>
                <w:tab w:val="left" w:pos="0"/>
              </w:tabs>
              <w:jc w:val="both"/>
            </w:pPr>
            <w:r>
              <w:t>Сельсовета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C19C5">
              <w:rPr>
                <w:sz w:val="24"/>
                <w:szCs w:val="24"/>
                <w:lang w:eastAsia="en-US"/>
              </w:rPr>
              <w:t>1.1.6.</w:t>
            </w: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81D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Мониторинг исполнения законодательства по противодействию коррупции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сельском совете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81D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требований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дминистрации</w:t>
            </w:r>
          </w:p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</w:p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8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Pr="00EC19C5" w:rsidRDefault="00F66A29" w:rsidP="00F66A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9D38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7C0B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7C0B60">
            <w:pPr>
              <w:tabs>
                <w:tab w:val="left" w:pos="0"/>
              </w:tabs>
              <w:jc w:val="both"/>
            </w:pP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  <w:tc>
          <w:tcPr>
            <w:tcW w:w="8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  <w:trHeight w:val="343"/>
        </w:trPr>
        <w:tc>
          <w:tcPr>
            <w:tcW w:w="11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081D2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t xml:space="preserve">1.2. Организационное обеспечение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антикоррупционных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мероприятий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8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F66A2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081D24">
            <w:pPr>
              <w:tabs>
                <w:tab w:val="left" w:pos="0"/>
              </w:tabs>
              <w:jc w:val="center"/>
            </w:pPr>
          </w:p>
        </w:tc>
      </w:tr>
      <w:tr w:rsidR="00F66A29" w:rsidTr="007D51D4">
        <w:trPr>
          <w:gridAfter w:val="3"/>
          <w:wAfter w:w="180" w:type="dxa"/>
          <w:trHeight w:val="104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1.2.1.</w:t>
            </w: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cs="Calibri"/>
              </w:rPr>
              <w:t>Реализация планов мероприятий по противодействию коррупции.</w:t>
            </w:r>
          </w:p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Представление отчетов о реализации планов мероприятий подведомственными учреждениями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86628B">
            <w:pPr>
              <w:tabs>
                <w:tab w:val="left" w:pos="0"/>
              </w:tabs>
              <w:jc w:val="both"/>
            </w:pPr>
            <w:r>
              <w:t>До 20 января 2018 г.</w:t>
            </w:r>
          </w:p>
          <w:p w:rsidR="00F66A29" w:rsidRDefault="00F66A29" w:rsidP="008662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 до 20 января  2019г.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сельсовета,</w:t>
            </w:r>
          </w:p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директор МКУК </w:t>
            </w:r>
          </w:p>
          <w:p w:rsidR="00F66A29" w:rsidRDefault="00F66A29" w:rsidP="00063EA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«</w:t>
            </w:r>
            <w:proofErr w:type="spellStart"/>
            <w:r>
              <w:t>Гуевский</w:t>
            </w:r>
            <w:proofErr w:type="spellEnd"/>
            <w:r>
              <w:t xml:space="preserve"> ЦСДК»</w:t>
            </w:r>
          </w:p>
        </w:tc>
        <w:tc>
          <w:tcPr>
            <w:tcW w:w="8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063EA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  <w:trHeight w:val="136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lastRenderedPageBreak/>
              <w:t>1.2.2.</w:t>
            </w: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ходом реализации планов мероприятий по противодействию коррупции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сельсовете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проведение анализа исполнения планов;</w:t>
            </w:r>
          </w:p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 принятие мер по выявленным нарушениям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86628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 ежегодно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Администрация </w:t>
            </w:r>
          </w:p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 </w:t>
            </w:r>
            <w:proofErr w:type="spellStart"/>
            <w:r>
              <w:t>Гуевского</w:t>
            </w:r>
            <w:proofErr w:type="spellEnd"/>
            <w:r>
              <w:t xml:space="preserve"> 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Сельсовета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  <w:trHeight w:val="136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>1.2.3</w:t>
            </w: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оценки коррупционных рисков, возникающих при реализации муниципальными служащими функций, и внесение 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Актуализация перечней должностей муниципальной службы, замещение которых связано с коррупционными рисками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Администрация </w:t>
            </w:r>
          </w:p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</w:t>
            </w:r>
          </w:p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</w:p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Pr="00EC19C5" w:rsidRDefault="00F66A29" w:rsidP="00F66A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66A29" w:rsidTr="007D51D4">
        <w:trPr>
          <w:gridAfter w:val="3"/>
          <w:wAfter w:w="180" w:type="dxa"/>
          <w:trHeight w:val="136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>1.2.4</w:t>
            </w: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3F23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Продолжение работы по профилактике коррупционных и иных правонарушений в подведомственных организациях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</w:p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</w:t>
            </w:r>
          </w:p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</w:p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</w:t>
            </w:r>
          </w:p>
          <w:p w:rsidR="00F66A29" w:rsidRDefault="00F66A29" w:rsidP="003F23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 </w:t>
            </w:r>
          </w:p>
          <w:p w:rsidR="00F66A29" w:rsidRDefault="00F66A29" w:rsidP="003F23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подведомственных</w:t>
            </w:r>
          </w:p>
          <w:p w:rsidR="00F66A29" w:rsidRPr="00EC19C5" w:rsidRDefault="00F66A29" w:rsidP="003F23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учреждений.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Default="00F66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A29" w:rsidRPr="00EC19C5" w:rsidRDefault="00F66A29" w:rsidP="00F66A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11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205ADB">
            <w:p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t xml:space="preserve">1.3.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Меры по совершенствованию государственного управления в целях предупреждения</w:t>
            </w:r>
          </w:p>
          <w:p w:rsidR="00F66A29" w:rsidRDefault="00F66A29" w:rsidP="00205ADB">
            <w:pPr>
              <w:tabs>
                <w:tab w:val="left" w:pos="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коррупции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F66A29">
            <w:pPr>
              <w:tabs>
                <w:tab w:val="left" w:pos="0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205ADB">
            <w:pPr>
              <w:tabs>
                <w:tab w:val="left" w:pos="0"/>
              </w:tabs>
              <w:spacing w:line="360" w:lineRule="auto"/>
              <w:jc w:val="center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1.3.1.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Осуществление </w:t>
            </w:r>
            <w:proofErr w:type="gram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205AD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Применение соразмерных мер юридической ответственности за нарушение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антикоррупционного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законодательства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205AD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гг.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Гуевского</w:t>
            </w:r>
            <w:proofErr w:type="spellEnd"/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1.3.2.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Обеспечение своевременного представления лицами, предусмотренными действующим законодательством, сведений о доходах, расходах, об имуществе и обязательствах имущественного характера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Исключение фактов нарушения ограничений и запретов, установленных </w:t>
            </w:r>
            <w:r>
              <w:rPr>
                <w:rFonts w:cs="Calibri"/>
              </w:rPr>
              <w:lastRenderedPageBreak/>
              <w:t>действующим законодательством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2017 - 2019 гг.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Заместитель главы </w:t>
            </w:r>
          </w:p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 администрации 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сельсовета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lastRenderedPageBreak/>
              <w:t>1.3.3.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Анализ сведений о доходах, об имуществе и обязательствах имущественного характера граждан, претендующих на замещение  муниципальных должностей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должностей 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руководителей организаций, подведомственных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а также членов их семей (супруга и несовершеннолетних детей)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гг.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F66A29">
            <w:pPr>
              <w:tabs>
                <w:tab w:val="left" w:pos="0"/>
              </w:tabs>
              <w:jc w:val="both"/>
            </w:pPr>
            <w:r>
              <w:t>Заместитель</w:t>
            </w:r>
          </w:p>
          <w:p w:rsidR="00F66A29" w:rsidRDefault="00F66A29" w:rsidP="00F66A29">
            <w:pPr>
              <w:tabs>
                <w:tab w:val="left" w:pos="0"/>
              </w:tabs>
              <w:jc w:val="both"/>
            </w:pPr>
            <w:r>
              <w:t xml:space="preserve"> Главы</w:t>
            </w:r>
          </w:p>
          <w:p w:rsidR="00F66A29" w:rsidRPr="00F66A29" w:rsidRDefault="00F66A29" w:rsidP="00F66A29">
            <w:pPr>
              <w:tabs>
                <w:tab w:val="left" w:pos="0"/>
              </w:tabs>
            </w:pPr>
            <w:r>
              <w:t>администрации                                               сельсовета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Pr="00F66A29" w:rsidRDefault="00F66A29" w:rsidP="00F66A29">
            <w:pPr>
              <w:tabs>
                <w:tab w:val="left" w:pos="0"/>
              </w:tabs>
              <w:jc w:val="both"/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1.3.4.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Анализ сведений о доходах, расходах, об имуществе и обязательствах имущественного характера лиц, замещающих муниципальные должности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 муниципальными служащими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а также членов их семей (супруга и несовершеннолетних детей)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гг.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Заместитель Главы </w:t>
            </w:r>
          </w:p>
          <w:p w:rsidR="00F66A29" w:rsidRDefault="00F66A29">
            <w:pPr>
              <w:tabs>
                <w:tab w:val="left" w:pos="0"/>
              </w:tabs>
              <w:jc w:val="both"/>
            </w:pPr>
            <w:r>
              <w:t>администрации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сельсовета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1.3.5.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Анализ сведений о доходах, об имуществе и обязательствах имущественного характера руководителей организаций, подведомственных   органам местного самоуправления </w:t>
            </w:r>
            <w:r w:rsidR="00E616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616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 w:rsidR="00E616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а также членов их семей (супруга и несовершеннолетних детей)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Pr="00EC19C5" w:rsidRDefault="00F66A29" w:rsidP="000366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E755BC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F66A29" w:rsidRDefault="00F66A29" w:rsidP="00E755BC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Гуевского</w:t>
            </w:r>
            <w:proofErr w:type="spellEnd"/>
          </w:p>
          <w:p w:rsidR="00F66A29" w:rsidRDefault="00084077" w:rsidP="00E755BC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</w:t>
            </w:r>
            <w:r w:rsidR="00F66A29">
              <w:rPr>
                <w:sz w:val="24"/>
                <w:szCs w:val="24"/>
              </w:rPr>
              <w:t>ельсовета</w:t>
            </w:r>
          </w:p>
          <w:p w:rsidR="00F66A29" w:rsidRDefault="00F66A29" w:rsidP="00E755BC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Суджанского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  <w:p w:rsidR="00F66A29" w:rsidRDefault="00F66A29" w:rsidP="00E755BC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E755BC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E755BC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E755BC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>
              <w:t>1.3.6.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E755B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proofErr w:type="gram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соблюдением муниципальными служащими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и лицами, замещающими муниципальные должности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 о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противодействии коррупции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E755B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E755B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гг.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E755BC">
            <w:pPr>
              <w:tabs>
                <w:tab w:val="left" w:pos="0"/>
              </w:tabs>
              <w:spacing w:after="0"/>
              <w:jc w:val="both"/>
            </w:pPr>
            <w:r>
              <w:t xml:space="preserve">Заместитель Главы </w:t>
            </w:r>
          </w:p>
          <w:p w:rsidR="00F66A29" w:rsidRDefault="00F66A29" w:rsidP="00E755BC">
            <w:pPr>
              <w:tabs>
                <w:tab w:val="left" w:pos="0"/>
              </w:tabs>
              <w:spacing w:after="0"/>
              <w:jc w:val="both"/>
            </w:pPr>
            <w:r>
              <w:t xml:space="preserve"> администрации</w:t>
            </w:r>
          </w:p>
          <w:p w:rsidR="00F66A29" w:rsidRDefault="00F66A29" w:rsidP="00E755BC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>
              <w:t>сельсовета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E755BC">
            <w:pPr>
              <w:tabs>
                <w:tab w:val="left" w:pos="0"/>
              </w:tabs>
              <w:spacing w:after="0"/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E755B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1.3.7.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Ознакомление муниципальных служащих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при увольнении с памяткой об ограничениях при заключении ими трудового или гражданско-правового договора после ухода с муниципальной службы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гг.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Заместитель Главы </w:t>
            </w:r>
          </w:p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 администрации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сельсовета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1.3.8.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Продолжение деятельности комиссий по соблюдению требований к служебному поведению  муниципальных  служащих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 Курской области и урегулированию конфликта интересов, по компетенции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мер по предупреждению коррупции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гг.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A93D86">
            <w:pPr>
              <w:tabs>
                <w:tab w:val="left" w:pos="0"/>
              </w:tabs>
              <w:spacing w:after="0"/>
              <w:jc w:val="both"/>
            </w:pPr>
            <w:r>
              <w:t xml:space="preserve">Администрация </w:t>
            </w:r>
          </w:p>
          <w:p w:rsidR="00F66A29" w:rsidRDefault="00F66A29" w:rsidP="00A93D86">
            <w:pPr>
              <w:tabs>
                <w:tab w:val="left" w:pos="0"/>
              </w:tabs>
              <w:spacing w:after="0"/>
              <w:jc w:val="both"/>
            </w:pPr>
            <w:r>
              <w:t xml:space="preserve"> </w:t>
            </w:r>
            <w:proofErr w:type="spellStart"/>
            <w:r>
              <w:t>Гуевского</w:t>
            </w:r>
            <w:proofErr w:type="spellEnd"/>
            <w:r>
              <w:t xml:space="preserve"> </w:t>
            </w:r>
          </w:p>
          <w:p w:rsidR="00F66A29" w:rsidRDefault="00F66A29" w:rsidP="00A93D86">
            <w:pPr>
              <w:tabs>
                <w:tab w:val="left" w:pos="0"/>
              </w:tabs>
              <w:spacing w:after="0"/>
              <w:jc w:val="both"/>
            </w:pPr>
            <w:r>
              <w:t>Сельсовета</w:t>
            </w:r>
          </w:p>
          <w:p w:rsidR="00F66A29" w:rsidRDefault="00F66A29" w:rsidP="00A93D86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t>Суджанского</w:t>
            </w:r>
            <w:proofErr w:type="spellEnd"/>
            <w:r>
              <w:t xml:space="preserve"> района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A93D86">
            <w:pPr>
              <w:tabs>
                <w:tab w:val="left" w:pos="0"/>
              </w:tabs>
              <w:spacing w:after="0"/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1.3.9.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A93D8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Продолжение работы по выявлению случаев несоблюдения лицами, замещающими муниципальные должности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должности  муниципальной службы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требований о предотвращении или об урегулировании конфликта интересов.</w:t>
            </w:r>
          </w:p>
          <w:p w:rsidR="00F66A29" w:rsidRPr="00EC19C5" w:rsidRDefault="00F66A29" w:rsidP="00A93D8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Придание каждого случая конфликта интересов гласности и принятие мер ответственности, предусмотренных действующим законодательством.</w:t>
            </w:r>
          </w:p>
          <w:p w:rsidR="00F66A29" w:rsidRDefault="00F66A29" w:rsidP="00A93D8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ежегодного обсуждения вопроса о состоянии данной работы и мерах по ее совершенствованию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Предотвращение коррупционных правонарушений со стороны лиц, замещающих муниципальные должности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и  муниципальных служащих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гг.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>Администрация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8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1.3.10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Выявление случаев возникновения конфликта интересов, одной из сторон которого являются лица, замещающие муниципальные должности, должности муниципальной службы в Администрации </w:t>
            </w:r>
            <w:proofErr w:type="spellStart"/>
            <w:r>
              <w:rPr>
                <w:rFonts w:cs="Calibri"/>
              </w:rPr>
              <w:t>Гуевского</w:t>
            </w:r>
            <w:proofErr w:type="spellEnd"/>
            <w:r>
              <w:rPr>
                <w:rFonts w:cs="Calibri"/>
              </w:rPr>
              <w:t xml:space="preserve"> сельсовета, и принятие предусмотренных законодательством мер по предотвращению и урегулированию конфликта интересов. Предание каждого случая конфликта интересов гласности и принятие мер </w:t>
            </w:r>
            <w:r>
              <w:rPr>
                <w:rFonts w:cs="Calibri"/>
              </w:rPr>
              <w:lastRenderedPageBreak/>
              <w:t>ответственности, предусмотренных действующим законодательством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Осуществление мер по предупреждению коррупции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гг.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сельсовета</w:t>
            </w:r>
          </w:p>
        </w:tc>
        <w:tc>
          <w:tcPr>
            <w:tcW w:w="8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lastRenderedPageBreak/>
              <w:t>1.3.11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Организация и проведение конкурсного замещения должностей муниципальной службы в Администрации </w:t>
            </w:r>
            <w:proofErr w:type="spellStart"/>
            <w:r>
              <w:rPr>
                <w:rFonts w:cs="Calibri"/>
              </w:rPr>
              <w:t>Гуевского</w:t>
            </w:r>
            <w:proofErr w:type="spellEnd"/>
            <w:r>
              <w:rPr>
                <w:rFonts w:cs="Calibri"/>
              </w:rPr>
              <w:t xml:space="preserve"> сельсовета, руководителей подведомственных учреждений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Профилактика коррупции, упреждение персонального влияния в решении хозяйственных вопросов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гг.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Заместитель Главы </w:t>
            </w:r>
          </w:p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 администрации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t>Гуевского</w:t>
            </w:r>
            <w:proofErr w:type="spellEnd"/>
            <w:r>
              <w:t xml:space="preserve">  сельсовета </w:t>
            </w:r>
          </w:p>
        </w:tc>
        <w:tc>
          <w:tcPr>
            <w:tcW w:w="8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324F1">
              <w:t>1.3.12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 w:rsidP="006A2D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мероприятий по формированию у лиц, замещающих  муниципальные должности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муниципальных служащих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 работников муниципальных организаций негативного отношения к дарению подарков этим лицам, служащим и работникам в связи с исполнением ими служебных (должностных) обязанностей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8324F1">
              <w:rPr>
                <w:rFonts w:cs="Calibri"/>
              </w:rPr>
              <w:t>Повышение престижа муниципальной службы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 w:rsidP="006A2D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8324F1">
              <w:rPr>
                <w:rFonts w:cs="Calibri"/>
              </w:rPr>
              <w:t>201</w:t>
            </w:r>
            <w:r>
              <w:rPr>
                <w:rFonts w:cs="Calibri"/>
              </w:rPr>
              <w:t>7 - 2019</w:t>
            </w:r>
            <w:r w:rsidRPr="008324F1">
              <w:rPr>
                <w:rFonts w:cs="Calibri"/>
              </w:rPr>
              <w:t xml:space="preserve"> гг.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 w:rsidRPr="008324F1">
              <w:t xml:space="preserve">Глава </w:t>
            </w:r>
          </w:p>
          <w:p w:rsidR="00F66A29" w:rsidRPr="008324F1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8324F1">
              <w:t>Гуевского</w:t>
            </w:r>
            <w:proofErr w:type="spellEnd"/>
            <w:r w:rsidRPr="008324F1">
              <w:t xml:space="preserve"> сельсовета</w:t>
            </w:r>
          </w:p>
        </w:tc>
        <w:tc>
          <w:tcPr>
            <w:tcW w:w="8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Pr="008324F1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Pr="008324F1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324F1">
              <w:t>1.3.13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в соответствии с нормативными правовыми актами Российской Федерации проверки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порядка сдачи подарков, и применение соответствующих мер ответственности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</w:t>
            </w:r>
            <w:r w:rsidRPr="008324F1">
              <w:rPr>
                <w:rFonts w:cs="Calibri"/>
              </w:rPr>
              <w:t xml:space="preserve"> гг.</w:t>
            </w:r>
          </w:p>
        </w:tc>
        <w:tc>
          <w:tcPr>
            <w:tcW w:w="21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>Администрация</w:t>
            </w:r>
          </w:p>
          <w:p w:rsidR="00F66A29" w:rsidRDefault="00F66A29">
            <w:pPr>
              <w:tabs>
                <w:tab w:val="left" w:pos="0"/>
              </w:tabs>
              <w:jc w:val="both"/>
            </w:pPr>
            <w:r w:rsidRPr="008324F1">
              <w:t xml:space="preserve"> </w:t>
            </w:r>
            <w:proofErr w:type="spellStart"/>
            <w:r w:rsidRPr="008324F1">
              <w:t>Гуевского</w:t>
            </w:r>
            <w:proofErr w:type="spellEnd"/>
            <w:r w:rsidRPr="008324F1">
              <w:t xml:space="preserve"> </w:t>
            </w:r>
          </w:p>
          <w:p w:rsidR="00F66A29" w:rsidRPr="008324F1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324F1">
              <w:t>сельсовета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Pr="008324F1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324F1">
              <w:t>1.3.14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разъяснительных мероприятий по недопущению лицами, замещающими  муниципальные должности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Суджанскогорайона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 муниципальными служащими 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 работниками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сельских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муниципальных организаций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 w:rsidP="00D8277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Исключение у лиц, замещающих  муниципальные должности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муниципальных служащих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и работников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сельских м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униципальных организаций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3 квартал 2017</w:t>
            </w:r>
            <w:r w:rsidRPr="008324F1">
              <w:rPr>
                <w:rFonts w:cs="Calibri"/>
              </w:rPr>
              <w:t>г.</w:t>
            </w:r>
          </w:p>
        </w:tc>
        <w:tc>
          <w:tcPr>
            <w:tcW w:w="21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>Администрация</w:t>
            </w:r>
          </w:p>
          <w:p w:rsidR="00F66A29" w:rsidRPr="008324F1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324F1">
              <w:t xml:space="preserve"> </w:t>
            </w:r>
            <w:proofErr w:type="spellStart"/>
            <w:r w:rsidRPr="008324F1">
              <w:t>Гуевского</w:t>
            </w:r>
            <w:proofErr w:type="spellEnd"/>
            <w:r w:rsidRPr="008324F1">
              <w:t xml:space="preserve"> сельсовета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Pr="008324F1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8324F1" w:rsidRDefault="00F66A29">
            <w:pPr>
              <w:tabs>
                <w:tab w:val="left" w:pos="0"/>
              </w:tabs>
              <w:jc w:val="both"/>
            </w:pPr>
            <w:r>
              <w:lastRenderedPageBreak/>
              <w:t>1.3.15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0366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D827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Оценка уровня коррупции и </w:t>
            </w:r>
            <w:proofErr w:type="gram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эффективности</w:t>
            </w:r>
            <w:proofErr w:type="gram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принимаемых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антикоррупционных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 в Курской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F66A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 xml:space="preserve">Администрация </w:t>
            </w:r>
          </w:p>
          <w:p w:rsidR="00F66A29" w:rsidRDefault="00F66A29">
            <w:pPr>
              <w:tabs>
                <w:tab w:val="left" w:pos="0"/>
              </w:tabs>
              <w:jc w:val="both"/>
            </w:pP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/>
          <w:p w:rsidR="00F66A29" w:rsidRDefault="00F66A29" w:rsidP="00F66A29">
            <w:pPr>
              <w:tabs>
                <w:tab w:val="left" w:pos="0"/>
              </w:tabs>
              <w:jc w:val="both"/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>1.3.16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96046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разъяснительных мероприятий с муниципальными служащими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 о выполнении обязанности уведомления о фактах склонения к совершению коррупционных правонарушений, предусмотренных</w:t>
            </w:r>
            <w:r w:rsidR="009604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статьей 9 Ф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едерального закона от 25 декабря 2008 г. N 273-ФЗ "О противодействии коррупции"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D827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нарушения обязанностей, установленных действующим законодательством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C19C5" w:rsidRDefault="00F66A29" w:rsidP="00F66A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F66A29">
            <w:pPr>
              <w:tabs>
                <w:tab w:val="left" w:pos="0"/>
              </w:tabs>
              <w:jc w:val="both"/>
            </w:pPr>
            <w:r>
              <w:t xml:space="preserve">Администрация </w:t>
            </w:r>
          </w:p>
          <w:p w:rsidR="00F66A29" w:rsidRDefault="00F66A29" w:rsidP="00F66A29">
            <w:pPr>
              <w:tabs>
                <w:tab w:val="left" w:pos="0"/>
              </w:tabs>
              <w:jc w:val="both"/>
            </w:pP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/>
          <w:p w:rsidR="00F66A29" w:rsidRDefault="00F66A29" w:rsidP="00F66A29">
            <w:pPr>
              <w:tabs>
                <w:tab w:val="left" w:pos="0"/>
              </w:tabs>
              <w:jc w:val="both"/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F66A29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114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5748E7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2. </w:t>
            </w:r>
            <w:proofErr w:type="spellStart"/>
            <w:r>
              <w:t>Антикоррупционные</w:t>
            </w:r>
            <w:proofErr w:type="spellEnd"/>
            <w:r>
              <w:t xml:space="preserve"> мероприятия,</w:t>
            </w:r>
          </w:p>
          <w:p w:rsidR="00F66A29" w:rsidRDefault="00F66A29" w:rsidP="00D82776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t xml:space="preserve">направленные на создание благоприятных условий для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развития экономики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</w:t>
            </w:r>
          </w:p>
          <w:p w:rsidR="00F66A29" w:rsidRDefault="00F66A29" w:rsidP="00D82776">
            <w:pPr>
              <w:tabs>
                <w:tab w:val="left" w:pos="0"/>
              </w:tabs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5748E7">
            <w:pPr>
              <w:tabs>
                <w:tab w:val="left" w:pos="0"/>
              </w:tabs>
              <w:spacing w:after="0"/>
              <w:jc w:val="center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2.1.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открытости и прозрачности осуществляемых закупок, а также реализация мер по обеспечению прав и законных интересов участников закупок,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установленных Федеральным </w:t>
            </w:r>
            <w:hyperlink r:id="rId7" w:history="1">
              <w:r w:rsidRPr="00EC19C5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законом</w:t>
              </w:r>
            </w:hyperlink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Обеспечение эффективного общественного </w:t>
            </w:r>
            <w:proofErr w:type="gram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деятельностью органов 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247D8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2017 - 2019 г.г.</w:t>
            </w:r>
          </w:p>
        </w:tc>
        <w:tc>
          <w:tcPr>
            <w:tcW w:w="21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247D8F">
            <w:pPr>
              <w:tabs>
                <w:tab w:val="left" w:pos="0"/>
              </w:tabs>
              <w:spacing w:after="0"/>
              <w:jc w:val="both"/>
            </w:pPr>
            <w:r>
              <w:t>Администрация</w:t>
            </w:r>
          </w:p>
          <w:p w:rsidR="00F66A29" w:rsidRDefault="00F66A29" w:rsidP="00247D8F">
            <w:pPr>
              <w:tabs>
                <w:tab w:val="left" w:pos="0"/>
              </w:tabs>
              <w:spacing w:after="0"/>
              <w:jc w:val="both"/>
            </w:pPr>
            <w:r>
              <w:t xml:space="preserve"> </w:t>
            </w:r>
            <w:proofErr w:type="spellStart"/>
            <w:r>
              <w:t>Гуевского</w:t>
            </w:r>
            <w:proofErr w:type="spellEnd"/>
          </w:p>
          <w:p w:rsidR="00F66A29" w:rsidRDefault="00F66A29" w:rsidP="00247D8F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  <w:r>
              <w:t xml:space="preserve"> сельсовета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247D8F">
            <w:pPr>
              <w:tabs>
                <w:tab w:val="left" w:pos="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247D8F">
            <w:pPr>
              <w:tabs>
                <w:tab w:val="left" w:pos="0"/>
              </w:tabs>
              <w:spacing w:after="0"/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lastRenderedPageBreak/>
              <w:t>2.2.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контроля в сфере закупок товаров, работ, услуг для обеспечения муниципальных нужд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открытости и гласности в сфере закупок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2017-2019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 w:rsidP="00247D8F">
            <w:pPr>
              <w:tabs>
                <w:tab w:val="left" w:pos="0"/>
              </w:tabs>
              <w:jc w:val="both"/>
            </w:pPr>
            <w:r>
              <w:t>Специалист</w:t>
            </w:r>
          </w:p>
          <w:p w:rsidR="00F66A29" w:rsidRDefault="00F66A29" w:rsidP="00247D8F">
            <w:pPr>
              <w:tabs>
                <w:tab w:val="left" w:pos="0"/>
              </w:tabs>
              <w:jc w:val="both"/>
            </w:pPr>
            <w:r>
              <w:t xml:space="preserve"> Администрации</w:t>
            </w:r>
          </w:p>
          <w:p w:rsidR="00F66A29" w:rsidRDefault="00F66A29" w:rsidP="00247D8F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 w:rsidP="00247D8F">
            <w:pPr>
              <w:tabs>
                <w:tab w:val="left" w:pos="0"/>
              </w:tabs>
              <w:jc w:val="both"/>
            </w:pPr>
          </w:p>
        </w:tc>
      </w:tr>
      <w:tr w:rsidR="00F66A2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2.3.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Участие в проведении заседаний "круглых столов" исполнительных государственных органов Курской области   представителей органов местного самоуправления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и </w:t>
            </w:r>
            <w:proofErr w:type="spellStart"/>
            <w:proofErr w:type="gram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бизнес-сообщества</w:t>
            </w:r>
            <w:proofErr w:type="spellEnd"/>
            <w:proofErr w:type="gram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целью выработки согласованных мер по дальнейшему снижению административного давления на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бизнес-структуры</w:t>
            </w:r>
            <w:proofErr w:type="spellEnd"/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Выявление избыточных административных барьеров и иных ограничений и обязанностей для субъектов предпринимательской и инвестиционной деятельности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г.г.</w:t>
            </w:r>
          </w:p>
        </w:tc>
        <w:tc>
          <w:tcPr>
            <w:tcW w:w="2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</w:pPr>
            <w:r>
              <w:t>Администрация</w:t>
            </w:r>
          </w:p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rPr>
                <w:sz w:val="24"/>
                <w:szCs w:val="24"/>
              </w:rPr>
            </w:pPr>
          </w:p>
          <w:p w:rsidR="00F66A29" w:rsidRDefault="00F66A2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084077" w:rsidTr="007D51D4">
        <w:trPr>
          <w:gridAfter w:val="3"/>
          <w:wAfter w:w="180" w:type="dxa"/>
          <w:trHeight w:val="711"/>
        </w:trPr>
        <w:tc>
          <w:tcPr>
            <w:tcW w:w="114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77" w:rsidRPr="009933E9" w:rsidRDefault="00084077" w:rsidP="00084077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9933E9">
              <w:rPr>
                <w:b/>
              </w:rPr>
              <w:t xml:space="preserve">3. Совершенствование взаимодействия органов местного </w:t>
            </w:r>
            <w:proofErr w:type="gramStart"/>
            <w:r w:rsidRPr="009933E9">
              <w:rPr>
                <w:b/>
              </w:rPr>
              <w:t>самоуправлении</w:t>
            </w:r>
            <w:proofErr w:type="gramEnd"/>
            <w:r>
              <w:rPr>
                <w:b/>
              </w:rPr>
              <w:t xml:space="preserve"> </w:t>
            </w:r>
            <w:r w:rsidRPr="009933E9">
              <w:rPr>
                <w:b/>
              </w:rPr>
              <w:t xml:space="preserve">я и общества в сфере </w:t>
            </w:r>
            <w:proofErr w:type="spellStart"/>
            <w:r w:rsidRPr="009933E9">
              <w:rPr>
                <w:b/>
              </w:rPr>
              <w:t>антикоррупционных</w:t>
            </w:r>
            <w:proofErr w:type="spellEnd"/>
            <w:r w:rsidRPr="009933E9">
              <w:rPr>
                <w:b/>
              </w:rPr>
              <w:t xml:space="preserve"> мероприятий.</w:t>
            </w:r>
          </w:p>
        </w:tc>
        <w:tc>
          <w:tcPr>
            <w:tcW w:w="7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077" w:rsidRDefault="00084077">
            <w:pPr>
              <w:rPr>
                <w:b/>
                <w:sz w:val="24"/>
                <w:szCs w:val="24"/>
              </w:rPr>
            </w:pPr>
          </w:p>
          <w:p w:rsidR="00084077" w:rsidRDefault="00084077">
            <w:pPr>
              <w:rPr>
                <w:b/>
                <w:sz w:val="24"/>
                <w:szCs w:val="24"/>
              </w:rPr>
            </w:pPr>
          </w:p>
          <w:p w:rsidR="00084077" w:rsidRPr="009933E9" w:rsidRDefault="00084077" w:rsidP="00F66A29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077" w:rsidRPr="009933E9" w:rsidRDefault="0008407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084077" w:rsidTr="007D51D4">
        <w:trPr>
          <w:gridAfter w:val="3"/>
          <w:wAfter w:w="180" w:type="dxa"/>
          <w:trHeight w:val="893"/>
        </w:trPr>
        <w:tc>
          <w:tcPr>
            <w:tcW w:w="114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77" w:rsidRPr="009933E9" w:rsidRDefault="00084077" w:rsidP="00084077">
            <w:pPr>
              <w:tabs>
                <w:tab w:val="left" w:pos="0"/>
              </w:tabs>
              <w:jc w:val="center"/>
              <w:rPr>
                <w:b/>
              </w:rPr>
            </w:pPr>
            <w:r w:rsidRPr="009933E9">
              <w:rPr>
                <w:b/>
              </w:rPr>
              <w:t>3.1. Повышение уровня правовой грамотности</w:t>
            </w:r>
          </w:p>
        </w:tc>
        <w:tc>
          <w:tcPr>
            <w:tcW w:w="7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77" w:rsidRDefault="00084077">
            <w:pPr>
              <w:rPr>
                <w:b/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77" w:rsidRPr="009933E9" w:rsidRDefault="0008407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F66A29" w:rsidTr="007D51D4">
        <w:trPr>
          <w:gridAfter w:val="1"/>
          <w:wAfter w:w="83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A2A9D" w:rsidRDefault="00F66A29" w:rsidP="00EA2A9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A2A9D">
              <w:t>3.1.1.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EA2A9D" w:rsidRDefault="00F66A29" w:rsidP="00EA2A9D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gramStart"/>
            <w:r w:rsidRPr="00EA2A9D">
              <w:t xml:space="preserve">Участие муниципальных служащих Администрации </w:t>
            </w:r>
            <w:proofErr w:type="spellStart"/>
            <w:r w:rsidRPr="00EA2A9D">
              <w:t>Гуевского</w:t>
            </w:r>
            <w:proofErr w:type="spellEnd"/>
            <w:r w:rsidRPr="00EA2A9D">
              <w:t xml:space="preserve"> сельсовета в семинарах по вопросам</w:t>
            </w:r>
            <w:r w:rsidR="00EA2A9D">
              <w:t xml:space="preserve"> </w:t>
            </w:r>
            <w:r w:rsidR="00EA2A9D" w:rsidRP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обеспечения предупр</w:t>
            </w:r>
            <w:r w:rsid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еждения коррупции в муниципальном образовании </w:t>
            </w:r>
            <w:proofErr w:type="spellStart"/>
            <w:r w:rsid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Гуевский</w:t>
            </w:r>
            <w:proofErr w:type="spellEnd"/>
            <w:r w:rsid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 </w:t>
            </w:r>
            <w:r w:rsidR="00EA2A9D" w:rsidRP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A2A9D" w:rsidRP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="00EA2A9D" w:rsidRP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этики и служебного поведения муниципальных служащих Администрации </w:t>
            </w:r>
            <w:proofErr w:type="spellStart"/>
            <w:r w:rsid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 w:rsid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="00EA2A9D" w:rsidRP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="00EA2A9D" w:rsidRP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и лиц, замещающих муниципальные должности </w:t>
            </w:r>
            <w:proofErr w:type="spellStart"/>
            <w:r w:rsid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 w:rsid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="00EA2A9D" w:rsidRP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2A9D" w:rsidRPr="00EA2A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 Курской области, в том числе в рамках дополнительного профессионального образования</w:t>
            </w:r>
            <w:r w:rsidRPr="00EA2A9D">
              <w:t xml:space="preserve"> правового образования,  обеспечения </w:t>
            </w:r>
            <w:r w:rsidRPr="00EA2A9D">
              <w:lastRenderedPageBreak/>
              <w:t>предупреждения коррупции, этики</w:t>
            </w:r>
            <w:proofErr w:type="gramEnd"/>
            <w:r w:rsidRPr="00EA2A9D">
              <w:t xml:space="preserve"> и  служебного поведения муниципальных служащих, проводимых в Администрации  </w:t>
            </w:r>
            <w:proofErr w:type="spellStart"/>
            <w:r w:rsidR="00EA2A9D">
              <w:t>Гуевского</w:t>
            </w:r>
            <w:proofErr w:type="spellEnd"/>
            <w:r w:rsidR="00EA2A9D">
              <w:t xml:space="preserve"> сельсовета </w:t>
            </w:r>
            <w:proofErr w:type="spellStart"/>
            <w:r w:rsidRPr="00EA2A9D">
              <w:t>Суджанского</w:t>
            </w:r>
            <w:proofErr w:type="spellEnd"/>
            <w:r w:rsidRPr="00EA2A9D">
              <w:t xml:space="preserve"> района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Pr="007D51D4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7D51D4">
              <w:lastRenderedPageBreak/>
              <w:t xml:space="preserve">Повышение правового сознания, правовой культуры муниципальных служащих  Администрации </w:t>
            </w:r>
            <w:proofErr w:type="spellStart"/>
            <w:r w:rsidRPr="007D51D4">
              <w:t>Гуевского</w:t>
            </w:r>
            <w:proofErr w:type="spellEnd"/>
            <w:r w:rsidRPr="007D51D4">
              <w:t xml:space="preserve"> сельсовета, </w:t>
            </w:r>
            <w:r w:rsidRPr="007D51D4">
              <w:rPr>
                <w:rFonts w:cs="Calibri"/>
              </w:rPr>
              <w:t>формирование отрицательного отношения к коррупции</w:t>
            </w:r>
            <w:r w:rsidRPr="007D51D4"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EA2A9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2017 – 2019</w:t>
            </w:r>
            <w:r w:rsidR="00F66A29">
              <w:t>г.г.</w:t>
            </w:r>
          </w:p>
        </w:tc>
        <w:tc>
          <w:tcPr>
            <w:tcW w:w="2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29" w:rsidRDefault="00F66A2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Администрации </w:t>
            </w:r>
            <w:r w:rsidR="00EA2A9D">
              <w:t xml:space="preserve"> </w:t>
            </w:r>
            <w:proofErr w:type="spellStart"/>
            <w:r w:rsidR="00EA2A9D">
              <w:t>Гуевского</w:t>
            </w:r>
            <w:proofErr w:type="spellEnd"/>
            <w:r w:rsidR="00EA2A9D">
              <w:t xml:space="preserve"> </w:t>
            </w:r>
            <w:proofErr w:type="spellStart"/>
            <w:r>
              <w:t>Суджанского</w:t>
            </w:r>
            <w:proofErr w:type="spellEnd"/>
            <w:r>
              <w:t xml:space="preserve"> района</w:t>
            </w:r>
            <w:proofErr w:type="gramStart"/>
            <w:r>
              <w:t xml:space="preserve"> ,</w:t>
            </w:r>
            <w:proofErr w:type="gramEnd"/>
          </w:p>
          <w:p w:rsidR="00F66A29" w:rsidRDefault="00F66A29" w:rsidP="007D51D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Глава</w:t>
            </w:r>
            <w:r w:rsidR="007D51D4">
              <w:t xml:space="preserve">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8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29" w:rsidRDefault="00F66A29">
            <w:pPr>
              <w:tabs>
                <w:tab w:val="left" w:pos="0"/>
              </w:tabs>
              <w:jc w:val="both"/>
            </w:pPr>
          </w:p>
        </w:tc>
      </w:tr>
      <w:tr w:rsidR="00EA2A9D" w:rsidTr="007D51D4">
        <w:trPr>
          <w:gridAfter w:val="1"/>
          <w:wAfter w:w="83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9D" w:rsidRPr="009933E9" w:rsidRDefault="00EA2A9D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9933E9">
              <w:rPr>
                <w:b/>
              </w:rPr>
              <w:lastRenderedPageBreak/>
              <w:t>3.1.2.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9D" w:rsidRPr="00EC19C5" w:rsidRDefault="00EA2A9D" w:rsidP="00D72C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Направление на получение дополнительного профессионального образования муниципальных служащих  Администрации</w:t>
            </w:r>
            <w:r w:rsidR="00A123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A123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 w:rsidR="00A123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по вопросам противодействия коррупции, в том числе в должностные обязанности которых входит участие в противодействии коррупции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9D" w:rsidRPr="009933E9" w:rsidRDefault="00A123E8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коррупции среди муниципальных служащих Курской области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9D" w:rsidRDefault="00A123E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ежеквартально в 2017 – 2019</w:t>
            </w:r>
            <w:r w:rsidR="00EA2A9D">
              <w:t>г.г.</w:t>
            </w:r>
          </w:p>
        </w:tc>
        <w:tc>
          <w:tcPr>
            <w:tcW w:w="2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9D" w:rsidRDefault="00A123E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Гуевского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9D" w:rsidRDefault="00EA2A9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9D" w:rsidRDefault="00EA2A9D">
            <w:pPr>
              <w:tabs>
                <w:tab w:val="left" w:pos="0"/>
              </w:tabs>
              <w:jc w:val="both"/>
            </w:pPr>
          </w:p>
        </w:tc>
      </w:tr>
      <w:tr w:rsidR="00EA2A9D" w:rsidTr="007D51D4">
        <w:trPr>
          <w:gridAfter w:val="1"/>
          <w:wAfter w:w="83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9D" w:rsidRDefault="00EA2A9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3.1.3.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9D" w:rsidRDefault="00EA2A9D" w:rsidP="00A123E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 </w:t>
            </w:r>
            <w:r w:rsidR="00A123E8"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и реализация на базе образовательных организаций плана мероприятий по формированию у подростков и молодежи негативного отношения к коррупции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9D" w:rsidRDefault="00A123E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нетерпимого отношения к проявлениям коррупции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9D" w:rsidRDefault="00A123E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</w:t>
            </w:r>
            <w:r w:rsidR="00EA2A9D">
              <w:rPr>
                <w:rFonts w:cs="Calibri"/>
              </w:rPr>
              <w:t xml:space="preserve"> г.г.</w:t>
            </w:r>
          </w:p>
        </w:tc>
        <w:tc>
          <w:tcPr>
            <w:tcW w:w="2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9D" w:rsidRDefault="00EA2A9D" w:rsidP="007D51D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Глава</w:t>
            </w:r>
            <w:r w:rsidR="007D51D4">
              <w:t xml:space="preserve">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9D" w:rsidRDefault="00EA2A9D">
            <w:pPr>
              <w:rPr>
                <w:sz w:val="24"/>
                <w:szCs w:val="24"/>
              </w:rPr>
            </w:pPr>
          </w:p>
          <w:p w:rsidR="00EA2A9D" w:rsidRDefault="00EA2A9D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9D" w:rsidRDefault="00EA2A9D">
            <w:pPr>
              <w:tabs>
                <w:tab w:val="left" w:pos="0"/>
              </w:tabs>
              <w:jc w:val="both"/>
            </w:pPr>
          </w:p>
        </w:tc>
      </w:tr>
      <w:tr w:rsidR="00A123E8" w:rsidTr="007D51D4">
        <w:trPr>
          <w:gridAfter w:val="1"/>
          <w:wAfter w:w="83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E8" w:rsidRDefault="00A123E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3.1.4.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E8" w:rsidRPr="00EC19C5" w:rsidRDefault="00A123E8" w:rsidP="00D72C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комплекса организационных, разъяснительных и иных мер по соблюдению служащими и работниками организаций запретов, ограничений и требований, установленных в целях противодействия коррупции с участием общественных объединений, уставной задачей которых является участие в противодействии коррупции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E8" w:rsidRDefault="00A123E8" w:rsidP="00A123E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Повышение правового сознания, правовой культуры  муниципальных служащих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муниципальных служащих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формирование отрицательного отношения к коррупции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E8" w:rsidRDefault="00A123E8" w:rsidP="00A123E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2017-2019 г </w:t>
            </w:r>
            <w:proofErr w:type="spellStart"/>
            <w:proofErr w:type="gramStart"/>
            <w:r>
              <w:rPr>
                <w:rFonts w:cs="Calibri"/>
              </w:rPr>
              <w:t>г</w:t>
            </w:r>
            <w:proofErr w:type="spellEnd"/>
            <w:proofErr w:type="gramEnd"/>
            <w:r>
              <w:rPr>
                <w:rFonts w:cs="Calibri"/>
              </w:rPr>
              <w:t>.</w:t>
            </w:r>
          </w:p>
        </w:tc>
        <w:tc>
          <w:tcPr>
            <w:tcW w:w="2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E8" w:rsidRDefault="00A123E8">
            <w:pPr>
              <w:tabs>
                <w:tab w:val="left" w:pos="0"/>
              </w:tabs>
              <w:jc w:val="both"/>
            </w:pPr>
            <w:r>
              <w:t xml:space="preserve">Глава </w:t>
            </w:r>
          </w:p>
          <w:p w:rsidR="00A123E8" w:rsidRDefault="00A123E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E8" w:rsidRDefault="00A123E8">
            <w:pPr>
              <w:rPr>
                <w:sz w:val="24"/>
                <w:szCs w:val="24"/>
              </w:rPr>
            </w:pPr>
          </w:p>
          <w:p w:rsidR="00A123E8" w:rsidRDefault="00A123E8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E8" w:rsidRDefault="00A123E8">
            <w:pPr>
              <w:tabs>
                <w:tab w:val="left" w:pos="0"/>
              </w:tabs>
              <w:jc w:val="both"/>
            </w:pPr>
          </w:p>
        </w:tc>
      </w:tr>
      <w:tr w:rsidR="00A123E8" w:rsidTr="007D51D4">
        <w:trPr>
          <w:gridAfter w:val="3"/>
          <w:wAfter w:w="180" w:type="dxa"/>
          <w:trHeight w:val="351"/>
        </w:trPr>
        <w:tc>
          <w:tcPr>
            <w:tcW w:w="113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E8" w:rsidRDefault="00A123E8">
            <w:pPr>
              <w:tabs>
                <w:tab w:val="left" w:pos="0"/>
                <w:tab w:val="left" w:pos="5760"/>
              </w:tabs>
              <w:jc w:val="center"/>
              <w:rPr>
                <w:sz w:val="24"/>
                <w:szCs w:val="24"/>
              </w:rPr>
            </w:pPr>
            <w:r>
              <w:t xml:space="preserve">3.2. </w:t>
            </w:r>
            <w:r>
              <w:rPr>
                <w:rFonts w:cs="Calibri"/>
              </w:rPr>
              <w:t xml:space="preserve">Расширение возможностей взаимодействия </w:t>
            </w:r>
            <w:r>
              <w:t>органов  местного самоуправления и общества</w:t>
            </w:r>
          </w:p>
        </w:tc>
        <w:tc>
          <w:tcPr>
            <w:tcW w:w="8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E8" w:rsidRDefault="00A123E8" w:rsidP="00F66A29">
            <w:pPr>
              <w:tabs>
                <w:tab w:val="left" w:pos="0"/>
                <w:tab w:val="left" w:pos="57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E8" w:rsidRDefault="00A123E8">
            <w:pPr>
              <w:tabs>
                <w:tab w:val="left" w:pos="0"/>
                <w:tab w:val="left" w:pos="5760"/>
              </w:tabs>
              <w:jc w:val="center"/>
            </w:pPr>
          </w:p>
        </w:tc>
      </w:tr>
      <w:tr w:rsidR="00A123E8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E8" w:rsidRDefault="00A123E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3.2.1.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E8" w:rsidRDefault="00A123E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rFonts w:cs="Calibri"/>
              </w:rPr>
              <w:t xml:space="preserve">Проведение ежегодных встреч Главы </w:t>
            </w:r>
            <w:proofErr w:type="spellStart"/>
            <w:r>
              <w:rPr>
                <w:rFonts w:cs="Calibri"/>
              </w:rPr>
              <w:t>Гуевского</w:t>
            </w:r>
            <w:proofErr w:type="spellEnd"/>
            <w:r>
              <w:rPr>
                <w:rFonts w:cs="Calibri"/>
              </w:rPr>
              <w:t xml:space="preserve"> сельсовета с населением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E8" w:rsidRDefault="00A123E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Информирование населения об итогах работы органов местного самоуправления </w:t>
            </w:r>
            <w:proofErr w:type="spellStart"/>
            <w:r>
              <w:t>Гуевского</w:t>
            </w:r>
            <w:proofErr w:type="spellEnd"/>
            <w:r>
              <w:t xml:space="preserve"> сельсовета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E8" w:rsidRDefault="002143F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</w:t>
            </w:r>
            <w:r w:rsidR="00A123E8">
              <w:rPr>
                <w:rFonts w:cs="Calibri"/>
              </w:rPr>
              <w:t xml:space="preserve"> г.г.</w:t>
            </w: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E8" w:rsidRDefault="00A123E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8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E8" w:rsidRDefault="00A123E8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E8" w:rsidRDefault="00A123E8">
            <w:pPr>
              <w:tabs>
                <w:tab w:val="left" w:pos="0"/>
              </w:tabs>
              <w:jc w:val="both"/>
            </w:pPr>
          </w:p>
        </w:tc>
      </w:tr>
      <w:tr w:rsidR="00361C5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3.2.2.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работы "горячей линии" для обращений граждан о возможных коррупционных проявлениях со стороны муниципальных служащих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Pr="00EC19C5" w:rsidRDefault="00361C59" w:rsidP="00361C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Пресечение коррупционных проявлений в органах местного самоуправления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г.г.</w:t>
            </w: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8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</w:pPr>
          </w:p>
        </w:tc>
      </w:tr>
      <w:tr w:rsidR="00361C59" w:rsidTr="007D51D4">
        <w:trPr>
          <w:gridAfter w:val="3"/>
          <w:wAfter w:w="180" w:type="dxa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3.2.3.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Проведение «круглых столов», иных публичных мероприятий с участием </w:t>
            </w:r>
            <w:r>
              <w:rPr>
                <w:rFonts w:cs="Calibri"/>
              </w:rPr>
              <w:lastRenderedPageBreak/>
              <w:t>представителей общественных объединений, других институтов гражданского общества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 xml:space="preserve">Осуществление взаимодействия органов  </w:t>
            </w:r>
            <w:r>
              <w:rPr>
                <w:rFonts w:cs="Calibri"/>
              </w:rPr>
              <w:lastRenderedPageBreak/>
              <w:t>местного самоуправления и институтов гражданского общества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A87E6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2017 - 2019</w:t>
            </w:r>
            <w:r w:rsidR="00361C59">
              <w:rPr>
                <w:rFonts w:cs="Calibri"/>
              </w:rPr>
              <w:t xml:space="preserve"> </w:t>
            </w:r>
            <w:r w:rsidR="00361C59">
              <w:rPr>
                <w:rFonts w:cs="Calibri"/>
              </w:rPr>
              <w:lastRenderedPageBreak/>
              <w:t>г.г.</w:t>
            </w: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lastRenderedPageBreak/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</w:t>
            </w:r>
            <w:r>
              <w:lastRenderedPageBreak/>
              <w:t>сельсовета</w:t>
            </w:r>
          </w:p>
        </w:tc>
        <w:tc>
          <w:tcPr>
            <w:tcW w:w="8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</w:pPr>
          </w:p>
        </w:tc>
      </w:tr>
      <w:tr w:rsidR="00361C59" w:rsidTr="007D51D4">
        <w:trPr>
          <w:gridAfter w:val="3"/>
          <w:wAfter w:w="180" w:type="dxa"/>
        </w:trPr>
        <w:tc>
          <w:tcPr>
            <w:tcW w:w="1212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3.3. Обеспечение открытости органов местного самоуправления</w:t>
            </w:r>
            <w:r>
              <w:t xml:space="preserve"> 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center"/>
              <w:rPr>
                <w:rFonts w:cs="Calibri"/>
              </w:rPr>
            </w:pPr>
          </w:p>
        </w:tc>
      </w:tr>
      <w:tr w:rsidR="00361C59" w:rsidTr="007D51D4">
        <w:trPr>
          <w:gridAfter w:val="3"/>
          <w:wAfter w:w="180" w:type="dxa"/>
          <w:trHeight w:val="18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3.3.1.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Размещение в соответствии с законодательством в информационно-телекоммуникационной сети "Интернет" сведений о доходах, расходах, об имуществе и обязательствах имущественного характера лиц, замещающих  муниципальные должности </w:t>
            </w:r>
            <w:proofErr w:type="spellStart"/>
            <w:r w:rsidR="00A87E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 w:rsidR="00A87E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муниципальных служащих Администрации </w:t>
            </w:r>
            <w:proofErr w:type="spellStart"/>
            <w:r w:rsidR="00A87E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 w:rsidR="00A87E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 Курской области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открытости и публичности деятельности </w:t>
            </w:r>
            <w:r w:rsidR="00A87E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органа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местного самоуправления </w:t>
            </w:r>
            <w:proofErr w:type="spellStart"/>
            <w:r w:rsidR="00A87E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 w:rsidR="00A87E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A87E6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</w:t>
            </w:r>
            <w:r w:rsidR="00361C59">
              <w:rPr>
                <w:rFonts w:cs="Calibri"/>
              </w:rPr>
              <w:t xml:space="preserve"> г.г.</w:t>
            </w:r>
          </w:p>
        </w:tc>
        <w:tc>
          <w:tcPr>
            <w:tcW w:w="2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заместитель главы администрации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</w:pPr>
          </w:p>
        </w:tc>
      </w:tr>
      <w:tr w:rsidR="00361C59" w:rsidTr="007D51D4">
        <w:trPr>
          <w:gridAfter w:val="3"/>
          <w:wAfter w:w="180" w:type="dxa"/>
          <w:trHeight w:val="213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3.3.2.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A87E6C" w:rsidP="00A87E6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Размещение информации о проводимых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антикоррупционных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мероприятиях на официальных сайтах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="00AF56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 w:rsidR="00AF56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в средствах массовой информации, в том числе с доведением до граждан информации о порядке обращения в органы внутренних дел, прокуратуры по фактам совершения коррупционных правонарушений, контактных телефонах доверия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 w:rsidP="004F7CB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Информирование населения о проводимых </w:t>
            </w:r>
            <w:proofErr w:type="spellStart"/>
            <w:r>
              <w:rPr>
                <w:rFonts w:cs="Calibri"/>
              </w:rPr>
              <w:t>антикоррупционных</w:t>
            </w:r>
            <w:proofErr w:type="spellEnd"/>
            <w:r>
              <w:rPr>
                <w:rFonts w:cs="Calibri"/>
              </w:rPr>
              <w:t xml:space="preserve"> мероприятиях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AF56F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</w:t>
            </w:r>
            <w:r w:rsidR="00361C59">
              <w:rPr>
                <w:rFonts w:cs="Calibri"/>
              </w:rPr>
              <w:t xml:space="preserve"> г.г.</w:t>
            </w:r>
          </w:p>
        </w:tc>
        <w:tc>
          <w:tcPr>
            <w:tcW w:w="2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F1" w:rsidRDefault="00AF56F1" w:rsidP="00AF56F1">
            <w:pPr>
              <w:tabs>
                <w:tab w:val="left" w:pos="0"/>
              </w:tabs>
              <w:jc w:val="both"/>
            </w:pPr>
            <w:r>
              <w:t>З</w:t>
            </w:r>
            <w:r w:rsidR="00361C59">
              <w:t>аместитель</w:t>
            </w:r>
            <w:r>
              <w:t xml:space="preserve"> </w:t>
            </w:r>
          </w:p>
          <w:p w:rsidR="00361C59" w:rsidRDefault="00361C59" w:rsidP="00AF56F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главы администрации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</w:pPr>
          </w:p>
        </w:tc>
      </w:tr>
      <w:tr w:rsidR="00361C59" w:rsidTr="007D51D4">
        <w:trPr>
          <w:gridAfter w:val="3"/>
          <w:wAfter w:w="180" w:type="dxa"/>
          <w:trHeight w:val="321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3.3.3.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361C59" w:rsidTr="007D51D4">
        <w:trPr>
          <w:gridAfter w:val="3"/>
          <w:wAfter w:w="180" w:type="dxa"/>
          <w:trHeight w:val="1124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3.3.4.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Оказание содействия СМИ в широком освещении мер по противодействию коррупции, принимаемых органами местного самоуправления </w:t>
            </w:r>
            <w:proofErr w:type="spellStart"/>
            <w:r>
              <w:rPr>
                <w:rFonts w:cs="Calibri"/>
              </w:rPr>
              <w:t>Гуевского</w:t>
            </w:r>
            <w:proofErr w:type="spellEnd"/>
            <w:r>
              <w:rPr>
                <w:rFonts w:cs="Calibri"/>
              </w:rPr>
              <w:t xml:space="preserve"> сельсовета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Информирование общественности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AF56F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</w:t>
            </w:r>
            <w:r w:rsidR="00361C59">
              <w:rPr>
                <w:rFonts w:cs="Calibri"/>
              </w:rPr>
              <w:t xml:space="preserve"> г.г.</w:t>
            </w:r>
          </w:p>
        </w:tc>
        <w:tc>
          <w:tcPr>
            <w:tcW w:w="2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tabs>
                <w:tab w:val="left" w:pos="0"/>
              </w:tabs>
              <w:jc w:val="both"/>
            </w:pPr>
            <w:r>
              <w:t>Заместитель</w:t>
            </w:r>
          </w:p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 главы администрации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rPr>
                <w:sz w:val="24"/>
                <w:szCs w:val="24"/>
              </w:rPr>
            </w:pPr>
          </w:p>
          <w:p w:rsidR="00361C59" w:rsidRDefault="00361C5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</w:pPr>
          </w:p>
        </w:tc>
      </w:tr>
      <w:tr w:rsidR="00361C59" w:rsidTr="007D51D4">
        <w:trPr>
          <w:trHeight w:val="1126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3.3.5.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Обеспечение предварительного обсуждения на собраниях </w:t>
            </w:r>
            <w:proofErr w:type="gramStart"/>
            <w:r>
              <w:rPr>
                <w:rFonts w:cs="Calibri"/>
              </w:rPr>
              <w:t>населения проектов нормативных правовых актов органов местного самоуправления</w:t>
            </w:r>
            <w:proofErr w:type="gram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Гуевского</w:t>
            </w:r>
            <w:proofErr w:type="spellEnd"/>
            <w:r>
              <w:rPr>
                <w:rFonts w:cs="Calibri"/>
              </w:rPr>
              <w:t xml:space="preserve"> сельсовета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Обеспечение открытости и прозрачности деятельности органов местного самоуправления </w:t>
            </w:r>
            <w:proofErr w:type="spellStart"/>
            <w:r>
              <w:rPr>
                <w:rFonts w:cs="Calibri"/>
              </w:rPr>
              <w:t>Гуевского</w:t>
            </w:r>
            <w:proofErr w:type="spellEnd"/>
            <w:r>
              <w:rPr>
                <w:rFonts w:cs="Calibri"/>
              </w:rPr>
              <w:t xml:space="preserve"> сельсовета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AF56F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</w:t>
            </w:r>
            <w:r w:rsidR="00361C59">
              <w:rPr>
                <w:rFonts w:cs="Calibri"/>
              </w:rPr>
              <w:t xml:space="preserve"> г.г.</w:t>
            </w:r>
          </w:p>
        </w:tc>
        <w:tc>
          <w:tcPr>
            <w:tcW w:w="2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tabs>
                <w:tab w:val="left" w:pos="0"/>
              </w:tabs>
              <w:jc w:val="both"/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</w:p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 сельсовета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rPr>
                <w:sz w:val="24"/>
                <w:szCs w:val="24"/>
              </w:rPr>
            </w:pPr>
          </w:p>
          <w:p w:rsidR="00361C59" w:rsidRDefault="00361C5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rPr>
                <w:sz w:val="24"/>
                <w:szCs w:val="24"/>
              </w:rPr>
            </w:pPr>
          </w:p>
          <w:p w:rsidR="00361C59" w:rsidRDefault="00361C59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</w:pPr>
          </w:p>
        </w:tc>
      </w:tr>
      <w:tr w:rsidR="00361C59" w:rsidTr="007D51D4">
        <w:trPr>
          <w:gridAfter w:val="2"/>
          <w:wAfter w:w="102" w:type="dxa"/>
          <w:trHeight w:val="1411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3.3.6.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5345D7" w:rsidP="005345D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информационного сопровождения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антикоррупционной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программы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5345D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общественности о проводимых мероприятиях по противодействию коррупции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5345D7" w:rsidP="005345D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</w:t>
            </w:r>
            <w:r w:rsidR="00361C59">
              <w:rPr>
                <w:rFonts w:cs="Calibri"/>
              </w:rPr>
              <w:t xml:space="preserve"> - 201</w:t>
            </w:r>
            <w:r>
              <w:rPr>
                <w:rFonts w:cs="Calibri"/>
              </w:rPr>
              <w:t>9</w:t>
            </w:r>
            <w:r w:rsidR="00361C59">
              <w:rPr>
                <w:rFonts w:cs="Calibri"/>
              </w:rPr>
              <w:t xml:space="preserve"> г.г.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заместитель главы администрации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59" w:rsidRDefault="00361C59">
            <w:pPr>
              <w:tabs>
                <w:tab w:val="left" w:pos="0"/>
              </w:tabs>
              <w:jc w:val="both"/>
            </w:pPr>
          </w:p>
        </w:tc>
      </w:tr>
      <w:tr w:rsidR="003D4DA2" w:rsidTr="007D51D4">
        <w:trPr>
          <w:gridAfter w:val="2"/>
          <w:wAfter w:w="102" w:type="dxa"/>
          <w:trHeight w:val="1120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3.3.7.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Информирование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 Курской области о порядке, способах и условиях получения государственных и муниципальных услуг, о действующем законодательстве, регламентирующем порядок предоставления таких услуг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Pr="00EC19C5" w:rsidRDefault="003D4DA2" w:rsidP="00D72C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населением информации о государственных и муниципальных услугах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г.г.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tabs>
                <w:tab w:val="left" w:pos="0"/>
              </w:tabs>
              <w:jc w:val="both"/>
            </w:pPr>
            <w:r>
              <w:t>Глава</w:t>
            </w:r>
          </w:p>
          <w:p w:rsidR="003D4DA2" w:rsidRDefault="003D4DA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tabs>
                <w:tab w:val="left" w:pos="0"/>
              </w:tabs>
              <w:jc w:val="both"/>
            </w:pPr>
          </w:p>
        </w:tc>
      </w:tr>
      <w:tr w:rsidR="003D4DA2" w:rsidTr="007D51D4">
        <w:trPr>
          <w:gridAfter w:val="2"/>
          <w:wAfter w:w="102" w:type="dxa"/>
          <w:trHeight w:val="42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3.3.8.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исключен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3D4DA2" w:rsidTr="007D51D4">
        <w:trPr>
          <w:gridAfter w:val="2"/>
          <w:wAfter w:w="102" w:type="dxa"/>
          <w:trHeight w:val="1692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3.3.9.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Размещение в соответствии с законодательством в информационно-телекоммуникационной сети "Интернет" сведений о доходах, об имуществе и обязательствах имущественного характера руководителей орган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изаций, подведомственных органу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Pr="00EC19C5" w:rsidRDefault="003D4DA2" w:rsidP="000411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открытости и публичности деятельности  </w:t>
            </w:r>
            <w:proofErr w:type="spellStart"/>
            <w:r w:rsidR="000411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 w:rsidR="000411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 w:rsidP="000411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</w:t>
            </w:r>
            <w:r w:rsidR="0004114B">
              <w:rPr>
                <w:rFonts w:cs="Calibri"/>
              </w:rPr>
              <w:t>7</w:t>
            </w:r>
            <w:r>
              <w:rPr>
                <w:rFonts w:cs="Calibri"/>
              </w:rPr>
              <w:t xml:space="preserve"> - 201</w:t>
            </w:r>
            <w:r w:rsidR="0004114B">
              <w:rPr>
                <w:rFonts w:cs="Calibri"/>
              </w:rPr>
              <w:t>9</w:t>
            </w:r>
            <w:r>
              <w:rPr>
                <w:rFonts w:cs="Calibri"/>
              </w:rPr>
              <w:t xml:space="preserve"> гг.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4B" w:rsidRDefault="0004114B">
            <w:pPr>
              <w:tabs>
                <w:tab w:val="left" w:pos="0"/>
              </w:tabs>
              <w:jc w:val="both"/>
            </w:pPr>
            <w:r>
              <w:t>З</w:t>
            </w:r>
            <w:r w:rsidR="003D4DA2">
              <w:t>аместитель</w:t>
            </w:r>
          </w:p>
          <w:p w:rsidR="003D4DA2" w:rsidRDefault="003D4DA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 главы администрации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tabs>
                <w:tab w:val="left" w:pos="0"/>
              </w:tabs>
              <w:jc w:val="both"/>
            </w:pPr>
          </w:p>
        </w:tc>
      </w:tr>
      <w:tr w:rsidR="003D4DA2" w:rsidTr="007D51D4">
        <w:trPr>
          <w:gridAfter w:val="2"/>
          <w:wAfter w:w="102" w:type="dxa"/>
          <w:trHeight w:val="255"/>
        </w:trPr>
        <w:tc>
          <w:tcPr>
            <w:tcW w:w="11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rFonts w:cs="Calibri"/>
              </w:rPr>
              <w:t xml:space="preserve">3.4. Оценка деятельности органов местного самоуправления по реализации </w:t>
            </w:r>
            <w:proofErr w:type="spellStart"/>
            <w:r>
              <w:rPr>
                <w:rFonts w:cs="Calibri"/>
              </w:rPr>
              <w:t>антикоррупционных</w:t>
            </w:r>
            <w:proofErr w:type="spellEnd"/>
            <w:r>
              <w:rPr>
                <w:rFonts w:cs="Calibri"/>
              </w:rPr>
              <w:t xml:space="preserve"> мероприятий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 w:rsidP="00F66A2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 w:rsidP="00F66A2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tabs>
                <w:tab w:val="left" w:pos="0"/>
              </w:tabs>
              <w:jc w:val="center"/>
              <w:rPr>
                <w:rFonts w:cs="Calibri"/>
              </w:rPr>
            </w:pPr>
          </w:p>
        </w:tc>
      </w:tr>
      <w:tr w:rsidR="003D4DA2" w:rsidTr="007D51D4">
        <w:trPr>
          <w:gridAfter w:val="2"/>
          <w:wAfter w:w="102" w:type="dxa"/>
          <w:trHeight w:val="191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3.4.1.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0411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мониторинга (социологического исследования) среди всех слоев населения по реализации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антикоррупционных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мероприятий в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Суджанском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районе Курской области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04114B" w:rsidP="000411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Оценка уровня коррупции и </w:t>
            </w:r>
            <w:proofErr w:type="gram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эффективности</w:t>
            </w:r>
            <w:proofErr w:type="gram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принимаемых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антикоррупционных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 в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Суджанском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районе Курской области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0411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</w:t>
            </w:r>
            <w:r w:rsidR="003D4DA2">
              <w:rPr>
                <w:rFonts w:cs="Calibri"/>
              </w:rPr>
              <w:t xml:space="preserve"> г.г.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tabs>
                <w:tab w:val="left" w:pos="0"/>
              </w:tabs>
              <w:jc w:val="both"/>
            </w:pPr>
          </w:p>
        </w:tc>
      </w:tr>
      <w:tr w:rsidR="003D4DA2" w:rsidTr="007D51D4">
        <w:trPr>
          <w:gridAfter w:val="3"/>
          <w:wAfter w:w="180" w:type="dxa"/>
          <w:trHeight w:val="108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3.4.2.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0411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Принятие мер и совершенствование работы по противодействию коррупции по результатам социологических исследований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0411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результативности и эффективности работы в сфере профилактики коррупционных правонарушений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04114B" w:rsidP="000411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</w:t>
            </w:r>
            <w:r w:rsidR="003D4DA2">
              <w:rPr>
                <w:rFonts w:cs="Calibri"/>
              </w:rPr>
              <w:t xml:space="preserve"> - 201</w:t>
            </w:r>
            <w:r>
              <w:rPr>
                <w:rFonts w:cs="Calibri"/>
              </w:rPr>
              <w:t>9</w:t>
            </w:r>
            <w:r w:rsidR="003D4DA2">
              <w:rPr>
                <w:rFonts w:cs="Calibri"/>
              </w:rPr>
              <w:t xml:space="preserve"> г.г.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A2" w:rsidRDefault="003D4DA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A2" w:rsidRDefault="003D4DA2">
            <w:pPr>
              <w:tabs>
                <w:tab w:val="left" w:pos="0"/>
              </w:tabs>
              <w:jc w:val="both"/>
            </w:pPr>
          </w:p>
        </w:tc>
      </w:tr>
      <w:tr w:rsidR="0004114B" w:rsidTr="007D51D4">
        <w:trPr>
          <w:gridAfter w:val="3"/>
          <w:wAfter w:w="180" w:type="dxa"/>
          <w:trHeight w:val="147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4B" w:rsidRDefault="000411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3.4.3.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4B" w:rsidRPr="00EC19C5" w:rsidRDefault="0004114B" w:rsidP="00595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Анализ поступающих обращений граждан о фактах коррупции со стороны лиц, замещающих муниципальные должности  </w:t>
            </w:r>
            <w:proofErr w:type="spellStart"/>
            <w:r w:rsidR="00595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 w:rsidR="00595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муниципальных  служащих  Администрации </w:t>
            </w:r>
            <w:proofErr w:type="spellStart"/>
            <w:r w:rsidR="00595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 w:rsidR="00595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области,  для выявления сфер деятельности, наиболее подверженных коррупционным проявлениям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4B" w:rsidRDefault="00595840" w:rsidP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ответственности и исполнительской дисциплины должностных 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сельсовета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служащих, руководителей учреждений, подведомственных органам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4B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</w:t>
            </w:r>
            <w:r w:rsidR="0004114B">
              <w:rPr>
                <w:rFonts w:cs="Calibri"/>
              </w:rPr>
              <w:t xml:space="preserve"> г.г.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4B" w:rsidRDefault="0059584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Гуевского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4B" w:rsidRDefault="0004114B">
            <w:pPr>
              <w:rPr>
                <w:sz w:val="24"/>
                <w:szCs w:val="24"/>
              </w:rPr>
            </w:pPr>
          </w:p>
          <w:p w:rsidR="0004114B" w:rsidRDefault="0004114B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4B" w:rsidRDefault="0004114B">
            <w:pPr>
              <w:tabs>
                <w:tab w:val="left" w:pos="0"/>
              </w:tabs>
              <w:jc w:val="both"/>
            </w:pPr>
          </w:p>
        </w:tc>
      </w:tr>
      <w:tr w:rsidR="0004114B" w:rsidTr="007D51D4">
        <w:trPr>
          <w:gridAfter w:val="3"/>
          <w:wAfter w:w="180" w:type="dxa"/>
          <w:trHeight w:val="417"/>
        </w:trPr>
        <w:tc>
          <w:tcPr>
            <w:tcW w:w="113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4B" w:rsidRDefault="0004114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rFonts w:cs="Calibri"/>
              </w:rPr>
              <w:t>4. Повышение качества предоставления муниципальных услуг и исключение риска коррупции при их предоставлении</w:t>
            </w: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4B" w:rsidRDefault="0004114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14B" w:rsidRDefault="0004114B">
            <w:pPr>
              <w:tabs>
                <w:tab w:val="left" w:pos="0"/>
              </w:tabs>
              <w:jc w:val="center"/>
              <w:rPr>
                <w:rFonts w:cs="Calibri"/>
              </w:rPr>
            </w:pPr>
          </w:p>
        </w:tc>
      </w:tr>
      <w:tr w:rsidR="00595840" w:rsidTr="007D51D4">
        <w:trPr>
          <w:gridAfter w:val="3"/>
          <w:wAfter w:w="180" w:type="dxa"/>
          <w:trHeight w:val="84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4.1.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Pr="00EC19C5" w:rsidRDefault="00595840" w:rsidP="00D72C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Оказание гражданам бесплатной юридической помощи в виде правового консультирования, в том числе бесплатное юридическое консультирование заявителей по вопросам предоставления государственных и муниципальных услуг, предоставляемых на базе филиала  ОБУ "МФЦ"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граждан бесплатной юридической помощью, правовая поддержка получателей государственных и муниципальных услуг, предоставляемых на базе  филиала ОБУ "МФЦ"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г.г.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заместитель главы администрации</w:t>
            </w: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>
            <w:pPr>
              <w:tabs>
                <w:tab w:val="left" w:pos="0"/>
              </w:tabs>
              <w:jc w:val="both"/>
            </w:pPr>
          </w:p>
        </w:tc>
      </w:tr>
      <w:tr w:rsidR="00595840" w:rsidTr="007D51D4">
        <w:trPr>
          <w:gridAfter w:val="3"/>
          <w:wAfter w:w="180" w:type="dxa"/>
          <w:trHeight w:val="139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4.2.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Продолжение разработки и внедрения административных регламентов предоставления государственных и муниципальных услуг, исполнения муниципальных функций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Упорядочение процедуры предоставления государственных (муниципальных) услуг, исполнения государственных (муниципальных) функций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г.г.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>
            <w:pPr>
              <w:tabs>
                <w:tab w:val="left" w:pos="0"/>
              </w:tabs>
              <w:jc w:val="both"/>
            </w:pPr>
          </w:p>
        </w:tc>
      </w:tr>
      <w:tr w:rsidR="00595840" w:rsidTr="007D51D4">
        <w:trPr>
          <w:gridAfter w:val="3"/>
          <w:wAfter w:w="180" w:type="dxa"/>
          <w:trHeight w:val="139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4.3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Pr="00EC19C5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Размещение информации в местах приема граждан об ответственности за незаконное вознаграждение должностных лиц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Pr="00EC19C5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Профилактика и предупреждение коррупционных проявлений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2017-2019 г.г.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tabs>
                <w:tab w:val="left" w:pos="0"/>
              </w:tabs>
              <w:jc w:val="both"/>
            </w:pPr>
            <w:r>
              <w:t xml:space="preserve">Администрация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>
            <w:pPr>
              <w:tabs>
                <w:tab w:val="left" w:pos="0"/>
              </w:tabs>
              <w:jc w:val="both"/>
            </w:pPr>
          </w:p>
        </w:tc>
      </w:tr>
      <w:tr w:rsidR="00595840" w:rsidTr="007D51D4">
        <w:trPr>
          <w:gridAfter w:val="3"/>
          <w:wAfter w:w="180" w:type="dxa"/>
          <w:trHeight w:val="566"/>
        </w:trPr>
        <w:tc>
          <w:tcPr>
            <w:tcW w:w="113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rFonts w:cs="Calibri"/>
              </w:rPr>
              <w:t>5. Меры по устранению условий, способствующих совершению коррупционных правонарушений, с которыми граждане встречаются наиболее часто, снижение риска и уровня «бытовой» коррупции</w:t>
            </w: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>
            <w:pPr>
              <w:tabs>
                <w:tab w:val="left" w:pos="0"/>
              </w:tabs>
              <w:jc w:val="center"/>
              <w:rPr>
                <w:rFonts w:cs="Calibri"/>
              </w:rPr>
            </w:pPr>
          </w:p>
        </w:tc>
      </w:tr>
      <w:tr w:rsidR="00595840" w:rsidTr="007D51D4">
        <w:trPr>
          <w:gridAfter w:val="3"/>
          <w:wAfter w:w="180" w:type="dxa"/>
          <w:trHeight w:val="139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5.1.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Организация разъяснительной работы в подведомственных учреждениях по недопустимости нарушения </w:t>
            </w:r>
            <w:proofErr w:type="spellStart"/>
            <w:r>
              <w:rPr>
                <w:rFonts w:cs="Calibri"/>
              </w:rPr>
              <w:t>антикоррупционного</w:t>
            </w:r>
            <w:proofErr w:type="spellEnd"/>
            <w:r>
              <w:rPr>
                <w:rFonts w:cs="Calibri"/>
              </w:rPr>
              <w:t xml:space="preserve"> законодательства, об ответственности за такие нарушения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Информирование работников муниципальных учреждений об </w:t>
            </w:r>
            <w:proofErr w:type="spellStart"/>
            <w:r>
              <w:rPr>
                <w:rFonts w:cs="Calibri"/>
              </w:rPr>
              <w:t>антикоррупционных</w:t>
            </w:r>
            <w:proofErr w:type="spellEnd"/>
            <w:r>
              <w:rPr>
                <w:rFonts w:cs="Calibri"/>
              </w:rPr>
              <w:t xml:space="preserve"> мероприятиях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г.г.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директор МКУК «</w:t>
            </w:r>
            <w:proofErr w:type="spellStart"/>
            <w:r>
              <w:t>Гуевский</w:t>
            </w:r>
            <w:proofErr w:type="spellEnd"/>
            <w:r>
              <w:t xml:space="preserve"> ЦСДК»</w:t>
            </w: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>
            <w:pPr>
              <w:tabs>
                <w:tab w:val="left" w:pos="0"/>
              </w:tabs>
              <w:jc w:val="both"/>
            </w:pPr>
          </w:p>
        </w:tc>
      </w:tr>
      <w:tr w:rsidR="00595840" w:rsidTr="007D51D4">
        <w:trPr>
          <w:gridAfter w:val="3"/>
          <w:wAfter w:w="180" w:type="dxa"/>
          <w:trHeight w:val="84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5.2.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Информирование общественности о выявленных фактах «бытовой» коррупции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Информирование населения о проводимых </w:t>
            </w:r>
            <w:proofErr w:type="spellStart"/>
            <w:r>
              <w:rPr>
                <w:rFonts w:cs="Calibri"/>
              </w:rPr>
              <w:t>антикоррупционных</w:t>
            </w:r>
            <w:proofErr w:type="spellEnd"/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lastRenderedPageBreak/>
              <w:t>мероприятиях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2017 - 2019 г.г.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заместитель главы администрации</w:t>
            </w: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>
            <w:pPr>
              <w:tabs>
                <w:tab w:val="left" w:pos="0"/>
              </w:tabs>
              <w:jc w:val="both"/>
            </w:pPr>
          </w:p>
        </w:tc>
      </w:tr>
      <w:tr w:rsidR="00595840" w:rsidTr="007D51D4">
        <w:trPr>
          <w:gridAfter w:val="3"/>
          <w:wAfter w:w="180" w:type="dxa"/>
          <w:trHeight w:val="141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lastRenderedPageBreak/>
              <w:t>5.3.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7D51D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Оформление и поддержание в актуальном состоянии специальных информационных стендов и иных форм представления информации </w:t>
            </w:r>
            <w:proofErr w:type="spellStart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антикоррупционного</w:t>
            </w:r>
            <w:proofErr w:type="spellEnd"/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содержания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7D51D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населения о мерах, направленных на снижение уровня коррупционных проявлений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7D51D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</w:t>
            </w:r>
            <w:r w:rsidR="00595840">
              <w:rPr>
                <w:rFonts w:cs="Calibri"/>
              </w:rPr>
              <w:t xml:space="preserve"> г.г.</w:t>
            </w:r>
          </w:p>
        </w:tc>
        <w:tc>
          <w:tcPr>
            <w:tcW w:w="2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840" w:rsidRDefault="0059584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40" w:rsidRDefault="00595840">
            <w:pPr>
              <w:tabs>
                <w:tab w:val="left" w:pos="0"/>
              </w:tabs>
              <w:jc w:val="both"/>
            </w:pPr>
          </w:p>
        </w:tc>
      </w:tr>
      <w:tr w:rsidR="007D51D4" w:rsidTr="007D51D4">
        <w:trPr>
          <w:gridAfter w:val="3"/>
          <w:wAfter w:w="180" w:type="dxa"/>
          <w:trHeight w:val="213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D4" w:rsidRDefault="007D51D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5.4.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D4" w:rsidRPr="00EC19C5" w:rsidRDefault="007D51D4" w:rsidP="00D72CC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мониторинга обращений граждан о проявлениях "бытовой" коррупции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D4" w:rsidRDefault="007D51D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EC1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уровня "бытовой" коррупции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D4" w:rsidRDefault="007D51D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г.г.</w:t>
            </w:r>
          </w:p>
        </w:tc>
        <w:tc>
          <w:tcPr>
            <w:tcW w:w="2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D4" w:rsidRDefault="007D51D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заместитель главы администрации</w:t>
            </w:r>
          </w:p>
        </w:tc>
        <w:tc>
          <w:tcPr>
            <w:tcW w:w="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D4" w:rsidRDefault="007D51D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D4" w:rsidRDefault="007D51D4">
            <w:pPr>
              <w:tabs>
                <w:tab w:val="left" w:pos="0"/>
              </w:tabs>
              <w:jc w:val="both"/>
            </w:pPr>
          </w:p>
        </w:tc>
      </w:tr>
      <w:tr w:rsidR="007D51D4" w:rsidTr="007D51D4">
        <w:trPr>
          <w:gridAfter w:val="3"/>
          <w:wAfter w:w="180" w:type="dxa"/>
          <w:trHeight w:val="89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D4" w:rsidRDefault="007D51D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5.5.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D4" w:rsidRDefault="007D51D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Организация приема граждан по вопросам противодействия коррупции и фактам коррупционных правонарушений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D4" w:rsidRDefault="007D51D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Обеспечение участия граждан в </w:t>
            </w:r>
            <w:proofErr w:type="spellStart"/>
            <w:r>
              <w:rPr>
                <w:rFonts w:cs="Calibri"/>
              </w:rPr>
              <w:t>антикоррупционных</w:t>
            </w:r>
            <w:proofErr w:type="spellEnd"/>
            <w:r>
              <w:rPr>
                <w:rFonts w:cs="Calibri"/>
              </w:rPr>
              <w:t xml:space="preserve"> мероприятиях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D4" w:rsidRDefault="007D51D4" w:rsidP="007D51D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2017 - 2019 г.г.</w:t>
            </w:r>
          </w:p>
        </w:tc>
        <w:tc>
          <w:tcPr>
            <w:tcW w:w="2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D4" w:rsidRDefault="007D51D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 xml:space="preserve">Глава </w:t>
            </w:r>
            <w:proofErr w:type="spellStart"/>
            <w:r>
              <w:t>Гуевского</w:t>
            </w:r>
            <w:proofErr w:type="spellEnd"/>
            <w:r>
              <w:t xml:space="preserve"> сельсовета</w:t>
            </w:r>
          </w:p>
        </w:tc>
        <w:tc>
          <w:tcPr>
            <w:tcW w:w="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D4" w:rsidRDefault="007D51D4" w:rsidP="00F66A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D4" w:rsidRDefault="007D51D4">
            <w:pPr>
              <w:tabs>
                <w:tab w:val="left" w:pos="0"/>
              </w:tabs>
              <w:jc w:val="both"/>
            </w:pPr>
          </w:p>
        </w:tc>
      </w:tr>
    </w:tbl>
    <w:p w:rsidR="00CF1D75" w:rsidRDefault="00CF1D75" w:rsidP="00CF1D75">
      <w:pPr>
        <w:tabs>
          <w:tab w:val="left" w:pos="0"/>
        </w:tabs>
        <w:jc w:val="both"/>
      </w:pPr>
    </w:p>
    <w:p w:rsidR="00CF1D75" w:rsidRDefault="00CF1D75" w:rsidP="00CF1D75"/>
    <w:p w:rsidR="00B01079" w:rsidRDefault="00B01079" w:rsidP="007452C2">
      <w:pPr>
        <w:ind w:right="593"/>
      </w:pPr>
    </w:p>
    <w:sectPr w:rsidR="00B01079" w:rsidSect="00084077">
      <w:pgSz w:w="11906" w:h="16838"/>
      <w:pgMar w:top="1134" w:right="1558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1D75"/>
    <w:rsid w:val="00036604"/>
    <w:rsid w:val="0004114B"/>
    <w:rsid w:val="00063EA4"/>
    <w:rsid w:val="0007629D"/>
    <w:rsid w:val="00081D24"/>
    <w:rsid w:val="00084077"/>
    <w:rsid w:val="000A17F4"/>
    <w:rsid w:val="00112555"/>
    <w:rsid w:val="001B0B54"/>
    <w:rsid w:val="001D14AA"/>
    <w:rsid w:val="00205ADB"/>
    <w:rsid w:val="002136C8"/>
    <w:rsid w:val="002143F8"/>
    <w:rsid w:val="00247D8F"/>
    <w:rsid w:val="00283818"/>
    <w:rsid w:val="00333BD4"/>
    <w:rsid w:val="00361C59"/>
    <w:rsid w:val="003A2480"/>
    <w:rsid w:val="003D4DA2"/>
    <w:rsid w:val="003F2362"/>
    <w:rsid w:val="004B49A6"/>
    <w:rsid w:val="004D0153"/>
    <w:rsid w:val="004D7858"/>
    <w:rsid w:val="004F7CB2"/>
    <w:rsid w:val="005345D7"/>
    <w:rsid w:val="005748E7"/>
    <w:rsid w:val="00595840"/>
    <w:rsid w:val="006A2D0F"/>
    <w:rsid w:val="007452C2"/>
    <w:rsid w:val="00762FC9"/>
    <w:rsid w:val="007C0B60"/>
    <w:rsid w:val="007D51D4"/>
    <w:rsid w:val="007E3311"/>
    <w:rsid w:val="00817379"/>
    <w:rsid w:val="00820A78"/>
    <w:rsid w:val="008324F1"/>
    <w:rsid w:val="0086628B"/>
    <w:rsid w:val="0096046B"/>
    <w:rsid w:val="009933E9"/>
    <w:rsid w:val="009D3884"/>
    <w:rsid w:val="00A123E8"/>
    <w:rsid w:val="00A87E6C"/>
    <w:rsid w:val="00A93D86"/>
    <w:rsid w:val="00AF56F1"/>
    <w:rsid w:val="00B01079"/>
    <w:rsid w:val="00C57C7A"/>
    <w:rsid w:val="00C62BB1"/>
    <w:rsid w:val="00CA78AE"/>
    <w:rsid w:val="00CF0EB8"/>
    <w:rsid w:val="00CF1D75"/>
    <w:rsid w:val="00D82776"/>
    <w:rsid w:val="00DC6C16"/>
    <w:rsid w:val="00DD48E6"/>
    <w:rsid w:val="00DF537E"/>
    <w:rsid w:val="00E576A4"/>
    <w:rsid w:val="00E6166D"/>
    <w:rsid w:val="00E755BC"/>
    <w:rsid w:val="00EA2A9D"/>
    <w:rsid w:val="00F056BC"/>
    <w:rsid w:val="00F66A29"/>
    <w:rsid w:val="00F84251"/>
    <w:rsid w:val="00F84879"/>
    <w:rsid w:val="00FD7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unhideWhenUsed/>
    <w:rsid w:val="00D82776"/>
    <w:rPr>
      <w:color w:val="0000FF"/>
      <w:u w:val="single"/>
    </w:rPr>
  </w:style>
  <w:style w:type="paragraph" w:customStyle="1" w:styleId="ConsPlusTitle">
    <w:name w:val="ConsPlusTitle"/>
    <w:rsid w:val="00FD7D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7945F2112FD7CB724D20B7B0809BBA607DAD3D0BD04B42641467ACF2zFtF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&#1087;&#1083;&#1072;&#1085;%20&#1082;&#1086;&#1088;&#1091;&#1087;&#1094;&#1080;&#1103;.docx" TargetMode="External"/><Relationship Id="rId5" Type="http://schemas.openxmlformats.org/officeDocument/2006/relationships/hyperlink" Target="consultantplus://offline/ref=957945F2112FD7CB724D20A1B3ECC1B66577F33008D043123E4B3CF1A5F65D49z9t7M" TargetMode="External"/><Relationship Id="rId4" Type="http://schemas.openxmlformats.org/officeDocument/2006/relationships/hyperlink" Target="consultantplus://offline/ref=957945F2112FD7CB724D20B7B0809BBA607CAD3808D94B42641467ACF2zFtF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4200</Words>
  <Characters>23943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2017-04-11T12:59:00Z</cp:lastPrinted>
  <dcterms:created xsi:type="dcterms:W3CDTF">2014-12-04T11:08:00Z</dcterms:created>
  <dcterms:modified xsi:type="dcterms:W3CDTF">2017-05-03T04:42:00Z</dcterms:modified>
</cp:coreProperties>
</file>